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D239E3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D23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D239E3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E7F43" w:rsidRPr="00D23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Межрегиональное объединение изыскателей «ГЕО</w:t>
      </w:r>
      <w:r w:rsidR="00940B75" w:rsidRPr="00D23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D239E3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D239E3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D239E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E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D239E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D239E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E3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D239E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39E3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2C562F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D239E3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C94216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239E3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="00C94216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D239E3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C562F" w:rsidRPr="00D23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D239E3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D239E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D239E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D239E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D239E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>ПОЛОЖЕНИЕ</w:t>
      </w:r>
    </w:p>
    <w:p w:rsidR="00940B75" w:rsidRPr="00D239E3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D239E3">
        <w:rPr>
          <w:rFonts w:ascii="Times New Roman" w:hAnsi="Times New Roman"/>
          <w:sz w:val="32"/>
          <w:szCs w:val="32"/>
        </w:rPr>
        <w:t xml:space="preserve">«О </w:t>
      </w:r>
      <w:r w:rsidR="00C62D51" w:rsidRPr="00D239E3">
        <w:rPr>
          <w:rFonts w:ascii="Times New Roman" w:hAnsi="Times New Roman"/>
          <w:sz w:val="32"/>
          <w:szCs w:val="32"/>
        </w:rPr>
        <w:t xml:space="preserve">реестре </w:t>
      </w:r>
      <w:r w:rsidRPr="00D239E3">
        <w:rPr>
          <w:rFonts w:ascii="Times New Roman" w:hAnsi="Times New Roman"/>
          <w:sz w:val="32"/>
          <w:szCs w:val="32"/>
        </w:rPr>
        <w:t xml:space="preserve">членов </w:t>
      </w:r>
      <w:r w:rsidR="002F1F59" w:rsidRPr="00D239E3">
        <w:rPr>
          <w:rFonts w:ascii="Times New Roman" w:hAnsi="Times New Roman"/>
          <w:sz w:val="32"/>
          <w:szCs w:val="32"/>
        </w:rPr>
        <w:t>саморегулируемой организации Ассоциации</w:t>
      </w:r>
    </w:p>
    <w:p w:rsidR="00B619DE" w:rsidRPr="00D239E3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32"/>
          <w:szCs w:val="32"/>
        </w:rPr>
        <w:t>«</w:t>
      </w:r>
      <w:r w:rsidR="00CE7F43" w:rsidRPr="00D239E3">
        <w:rPr>
          <w:rFonts w:ascii="Times New Roman" w:hAnsi="Times New Roman"/>
          <w:sz w:val="32"/>
          <w:szCs w:val="32"/>
        </w:rPr>
        <w:t>Межрегиональное объединение изыскателей «ГЕО</w:t>
      </w:r>
      <w:r w:rsidRPr="00D239E3">
        <w:rPr>
          <w:rFonts w:ascii="Times New Roman" w:hAnsi="Times New Roman"/>
          <w:sz w:val="32"/>
          <w:szCs w:val="32"/>
        </w:rPr>
        <w:t>»</w:t>
      </w: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D239E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D239E3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D239E3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D239E3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D239E3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D239E3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D239E3" w:rsidRDefault="00F82D4B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D239E3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D239E3">
        <w:rPr>
          <w:rFonts w:ascii="Times New Roman" w:hAnsi="Times New Roman"/>
          <w:sz w:val="28"/>
          <w:szCs w:val="28"/>
        </w:rPr>
        <w:t>Москва</w:t>
      </w:r>
      <w:r w:rsidR="00C94216" w:rsidRPr="00D239E3">
        <w:rPr>
          <w:rFonts w:ascii="Times New Roman" w:hAnsi="Times New Roman"/>
          <w:sz w:val="28"/>
          <w:szCs w:val="28"/>
        </w:rPr>
        <w:t>, 202</w:t>
      </w:r>
      <w:r w:rsidR="00D239E3" w:rsidRPr="00D239E3">
        <w:rPr>
          <w:rFonts w:ascii="Times New Roman" w:hAnsi="Times New Roman"/>
          <w:sz w:val="28"/>
          <w:szCs w:val="28"/>
        </w:rPr>
        <w:t>3</w:t>
      </w:r>
    </w:p>
    <w:p w:rsidR="002E14BF" w:rsidRPr="00D239E3" w:rsidRDefault="002E14BF" w:rsidP="00D239E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D239E3" w:rsidRPr="00D239E3" w:rsidRDefault="00D239E3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 «</w:t>
      </w:r>
      <w:r w:rsidR="00636F05" w:rsidRPr="00D239E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Межрегиональное объединение изыскателей «ГЕО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» (далее, также - Ассоциация).</w:t>
      </w:r>
    </w:p>
    <w:p w:rsidR="00F4217C" w:rsidRPr="00D239E3" w:rsidRDefault="003C4ED4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соответствии со статьей 55.18   Градостроительного кодекса Рос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F4217C" w:rsidRPr="00D239E3" w:rsidRDefault="003C4ED4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752289" w:rsidRPr="00D239E3">
        <w:rPr>
          <w:rFonts w:ascii="Times New Roman" w:eastAsia="Times New Roman" w:hAnsi="Times New Roman"/>
          <w:sz w:val="28"/>
          <w:szCs w:val="28"/>
          <w:lang w:eastAsia="ru-RU"/>
        </w:rPr>
        <w:t>выполне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B703F0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инженерных изысканий</w:t>
      </w:r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 w:rsidR="00752289" w:rsidRPr="00D239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D239E3" w:rsidRDefault="00F4217C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C4ED4" w:rsidRPr="00D239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D239E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D239E3" w:rsidRDefault="003C4ED4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</w:t>
      </w:r>
      <w:proofErr w:type="gramStart"/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0964AB" w:rsidRPr="00D239E3">
        <w:rPr>
          <w:rFonts w:ascii="Times New Roman" w:eastAsia="Times New Roman" w:hAnsi="Times New Roman"/>
          <w:sz w:val="28"/>
          <w:szCs w:val="28"/>
          <w:lang w:eastAsia="ru-RU"/>
        </w:rPr>
        <w:t>инженерных изысканий</w:t>
      </w:r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D239E3" w:rsidRDefault="003C4ED4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gramStart"/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="00F4217C"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"О 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D239E3" w:rsidRDefault="00F4217C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D239E3" w:rsidRPr="00D239E3" w:rsidRDefault="00D239E3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4217C" w:rsidRPr="00D239E3" w:rsidRDefault="00F4217C" w:rsidP="00D239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</w:t>
      </w:r>
      <w:proofErr w:type="gramStart"/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proofErr w:type="gramEnd"/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4217C" w:rsidRPr="00D239E3" w:rsidRDefault="00F4217C" w:rsidP="00D239E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регистрационный номер члена саморегулируемой организации, дата его регистрации в реестре;</w:t>
      </w:r>
    </w:p>
    <w:p w:rsidR="00F4217C" w:rsidRPr="00D239E3" w:rsidRDefault="00F4217C" w:rsidP="00D239E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4217C" w:rsidRPr="00D239E3" w:rsidRDefault="00D239E3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3) </w:t>
      </w:r>
      <w:r w:rsidR="00F4217C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6) сведения о приостановлении, о возобновлении, об отказе в возобновлении права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7) дата приостановления права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8) сведения о наличии (отсутствии) у члена Ассоциации права </w:t>
      </w:r>
      <w:r w:rsidR="00855459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 инженерные изыскания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</w:t>
      </w:r>
      <w:proofErr w:type="gramEnd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proofErr w:type="gramEnd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9) сведения о наличии (отсутствии) у члена Ассоциации права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F6C77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32261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</w:t>
      </w:r>
      <w:r w:rsidR="00B947BF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выполняющим инженерные изыскания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для подготовки проектной документации, строительства и</w:t>
      </w:r>
      <w:proofErr w:type="gramEnd"/>
      <w:r w:rsidR="00B947BF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реконструкции 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особо опасных, технически сложных и уникальных объектов, за исключением объектов использования атомной энергии.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</w:t>
      </w: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10) сведения о наличии (отсутствии) у члена саморегулируемой организации права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</w:t>
      </w:r>
      <w:r w:rsidR="00B947BF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 для подготовки проектной документации, строительства и реконструкции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объектов использования атомной энергии).</w:t>
      </w:r>
      <w:proofErr w:type="gramEnd"/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12)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</w:t>
      </w:r>
      <w:r w:rsidR="004233B6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договору подряда на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4233B6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заключенных с использованием конкурентных способов заключения договоров);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13) размер взноса в компенсационный фонд возмещения вреда, который внесен членом саморегулируемой организации;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BA769B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D21EFC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обеспечения договорных обязательств.</w:t>
      </w:r>
    </w:p>
    <w:p w:rsidR="00F4217C" w:rsidRPr="00D239E3" w:rsidRDefault="00F4217C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18)  сведения о фактическом совокупном размере обязатель</w:t>
      </w:r>
      <w:proofErr w:type="gramStart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ена Ассоциации по договорам подряда на </w:t>
      </w:r>
      <w:r w:rsidR="003C4ED4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953001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заключенным с использованием конкурентных способов, </w:t>
      </w:r>
      <w:r w:rsidR="000C3322"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>определяемом</w:t>
      </w:r>
      <w:r w:rsidRPr="00D239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</w:p>
    <w:p w:rsidR="00F4217C" w:rsidRPr="00D239E3" w:rsidRDefault="00F4217C" w:rsidP="00D239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 xml:space="preserve">2.3 В </w:t>
      </w:r>
      <w:proofErr w:type="gramStart"/>
      <w:r w:rsidRPr="00D239E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D239E3">
        <w:rPr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</w:t>
      </w:r>
      <w:bookmarkStart w:id="0" w:name="_GoBack"/>
      <w:bookmarkEnd w:id="0"/>
      <w:r w:rsidRPr="00D239E3">
        <w:rPr>
          <w:rFonts w:ascii="Times New Roman" w:hAnsi="Times New Roman"/>
          <w:sz w:val="28"/>
          <w:szCs w:val="28"/>
        </w:rPr>
        <w:t>я.</w:t>
      </w:r>
    </w:p>
    <w:p w:rsidR="00F4217C" w:rsidRPr="00D239E3" w:rsidRDefault="00F4217C" w:rsidP="00D2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D239E3" w:rsidRDefault="00F4217C" w:rsidP="00D2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D239E3" w:rsidRDefault="00F4217C" w:rsidP="00D2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 xml:space="preserve">2.6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Pr="00D239E3">
        <w:rPr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F4217C" w:rsidRPr="00D239E3" w:rsidRDefault="004D4CA3" w:rsidP="00D2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>2.7</w:t>
      </w:r>
      <w:proofErr w:type="gramStart"/>
      <w:r w:rsidRPr="00D239E3">
        <w:rPr>
          <w:rFonts w:ascii="Times New Roman" w:hAnsi="Times New Roman"/>
          <w:sz w:val="28"/>
          <w:szCs w:val="28"/>
        </w:rPr>
        <w:t xml:space="preserve">  </w:t>
      </w:r>
      <w:r w:rsidR="00F4217C" w:rsidRPr="00D239E3">
        <w:rPr>
          <w:rFonts w:ascii="Times New Roman" w:hAnsi="Times New Roman"/>
          <w:sz w:val="28"/>
          <w:szCs w:val="28"/>
        </w:rPr>
        <w:t>Е</w:t>
      </w:r>
      <w:proofErr w:type="gramEnd"/>
      <w:r w:rsidR="00F4217C" w:rsidRPr="00D239E3">
        <w:rPr>
          <w:rFonts w:ascii="Times New Roman" w:hAnsi="Times New Roman"/>
          <w:sz w:val="28"/>
          <w:szCs w:val="28"/>
        </w:rPr>
        <w:t xml:space="preserve">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</w:t>
      </w:r>
      <w:r w:rsidR="003C4ED4" w:rsidRPr="00D239E3">
        <w:rPr>
          <w:rFonts w:ascii="Times New Roman" w:hAnsi="Times New Roman"/>
          <w:sz w:val="28"/>
          <w:szCs w:val="28"/>
        </w:rPr>
        <w:t>выполнения</w:t>
      </w:r>
      <w:r w:rsidR="00953001" w:rsidRPr="00D239E3">
        <w:rPr>
          <w:rFonts w:ascii="Times New Roman" w:hAnsi="Times New Roman"/>
          <w:sz w:val="28"/>
          <w:szCs w:val="28"/>
        </w:rPr>
        <w:t xml:space="preserve"> инженерных изысканий</w:t>
      </w:r>
      <w:r w:rsidR="00F4217C" w:rsidRPr="00D239E3">
        <w:rPr>
          <w:rFonts w:ascii="Times New Roman" w:hAnsi="Times New Roman"/>
          <w:sz w:val="28"/>
          <w:szCs w:val="28"/>
        </w:rPr>
        <w:t>, утвержденным национальным объединением саморегулируемых организаций.</w:t>
      </w:r>
    </w:p>
    <w:p w:rsidR="00F4217C" w:rsidRPr="00D239E3" w:rsidRDefault="00F4217C" w:rsidP="00D23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D239E3" w:rsidRPr="00D239E3" w:rsidRDefault="00D239E3" w:rsidP="00D23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9E3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</w:t>
      </w:r>
      <w:r w:rsidR="00D239E3" w:rsidRPr="00D239E3">
        <w:rPr>
          <w:rFonts w:ascii="Times New Roman" w:hAnsi="Times New Roman"/>
          <w:sz w:val="28"/>
          <w:szCs w:val="28"/>
        </w:rPr>
        <w:t xml:space="preserve">а в члены Ассоциации Ассоциация, в целях внесения соответствующим Национальным объединением саморегулируемых организаций сведений о новом члене Ассоциации, </w:t>
      </w:r>
      <w:r w:rsidRPr="00D239E3">
        <w:rPr>
          <w:rFonts w:ascii="Times New Roman" w:hAnsi="Times New Roman"/>
          <w:sz w:val="28"/>
          <w:szCs w:val="28"/>
        </w:rPr>
        <w:t>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Pr="00D239E3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F4217C" w:rsidRPr="00D239E3" w:rsidRDefault="00F4217C" w:rsidP="00D239E3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</w:t>
      </w:r>
      <w:proofErr w:type="gramStart"/>
      <w:r w:rsidRPr="00D239E3">
        <w:rPr>
          <w:rFonts w:ascii="Times New Roman" w:hAnsi="Times New Roman"/>
          <w:sz w:val="28"/>
          <w:szCs w:val="28"/>
        </w:rPr>
        <w:t>в</w:t>
      </w:r>
      <w:proofErr w:type="gramEnd"/>
      <w:r w:rsidRPr="00D239E3">
        <w:rPr>
          <w:rFonts w:ascii="Times New Roman" w:hAnsi="Times New Roman"/>
          <w:sz w:val="28"/>
          <w:szCs w:val="28"/>
        </w:rPr>
        <w:t xml:space="preserve"> соответствующем </w:t>
      </w:r>
      <w:proofErr w:type="gramStart"/>
      <w:r w:rsidRPr="00D239E3">
        <w:rPr>
          <w:rFonts w:ascii="Times New Roman" w:hAnsi="Times New Roman"/>
          <w:sz w:val="28"/>
          <w:szCs w:val="28"/>
        </w:rPr>
        <w:t>разделе</w:t>
      </w:r>
      <w:proofErr w:type="gramEnd"/>
      <w:r w:rsidRPr="00D239E3">
        <w:rPr>
          <w:rFonts w:ascii="Times New Roman" w:hAnsi="Times New Roman"/>
          <w:sz w:val="28"/>
          <w:szCs w:val="28"/>
        </w:rPr>
        <w:t xml:space="preserve">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F4217C" w:rsidRPr="00D239E3" w:rsidRDefault="00F4217C" w:rsidP="00D239E3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39E3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D239E3" w:rsidRDefault="00F4217C" w:rsidP="00D239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Pr="00D239E3" w:rsidRDefault="00F4217C" w:rsidP="00D239E3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D239E3" w:rsidRPr="00D239E3" w:rsidRDefault="00D239E3" w:rsidP="00D23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E3" w:rsidRPr="00D239E3" w:rsidRDefault="00D239E3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D239E3" w:rsidRPr="00D239E3" w:rsidRDefault="00D239E3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D239E3" w:rsidRPr="00D239E3" w:rsidRDefault="00D239E3" w:rsidP="00D239E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D239E3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F4217C" w:rsidRPr="00D239E3" w:rsidRDefault="00F4217C" w:rsidP="00D23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E3" w:rsidRPr="00D239E3" w:rsidRDefault="00D239E3" w:rsidP="00D23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D239E3" w:rsidRPr="00D239E3" w:rsidRDefault="00D239E3" w:rsidP="00D23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239E3" w:rsidRDefault="00F4217C" w:rsidP="00D239E3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3C4ED4" w:rsidRPr="00D239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D239E3" w:rsidRDefault="00F4217C" w:rsidP="00D239E3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5B4CA9" w:rsidRPr="00D239E3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Межрегиональное объединение изыскателей «ГЕО</w:t>
      </w: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» в предыдущей редакции утрачивает силу.</w:t>
      </w:r>
    </w:p>
    <w:p w:rsidR="00F4217C" w:rsidRPr="00D239E3" w:rsidRDefault="00F4217C" w:rsidP="00D239E3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F4217C" w:rsidRPr="00D239E3" w:rsidRDefault="00F4217C" w:rsidP="00D239E3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D239E3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sectPr w:rsidR="00F4217C" w:rsidRPr="00D239E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9" w:rsidRDefault="00C515F9" w:rsidP="006A296C">
      <w:pPr>
        <w:spacing w:after="0" w:line="240" w:lineRule="auto"/>
      </w:pPr>
      <w:r>
        <w:separator/>
      </w:r>
    </w:p>
  </w:endnote>
  <w:end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9" w:rsidRDefault="00C515F9" w:rsidP="006A296C">
      <w:pPr>
        <w:spacing w:after="0" w:line="240" w:lineRule="auto"/>
      </w:pPr>
      <w:r>
        <w:separator/>
      </w:r>
    </w:p>
  </w:footnote>
  <w:foot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D239E3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32261"/>
    <w:rsid w:val="00056067"/>
    <w:rsid w:val="00057B06"/>
    <w:rsid w:val="00072738"/>
    <w:rsid w:val="00073607"/>
    <w:rsid w:val="00076808"/>
    <w:rsid w:val="000827A5"/>
    <w:rsid w:val="000827EE"/>
    <w:rsid w:val="00090BB7"/>
    <w:rsid w:val="000964AB"/>
    <w:rsid w:val="000B14F2"/>
    <w:rsid w:val="000B4667"/>
    <w:rsid w:val="000B7406"/>
    <w:rsid w:val="000C3322"/>
    <w:rsid w:val="000C74EE"/>
    <w:rsid w:val="000E1AC2"/>
    <w:rsid w:val="000F085A"/>
    <w:rsid w:val="00105DDE"/>
    <w:rsid w:val="00107E73"/>
    <w:rsid w:val="00111C8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33412"/>
    <w:rsid w:val="002416B8"/>
    <w:rsid w:val="00245CB0"/>
    <w:rsid w:val="002502F2"/>
    <w:rsid w:val="00267F28"/>
    <w:rsid w:val="0028280F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14BF"/>
    <w:rsid w:val="002E2FBF"/>
    <w:rsid w:val="002F1C42"/>
    <w:rsid w:val="002F1F59"/>
    <w:rsid w:val="002F367E"/>
    <w:rsid w:val="00306845"/>
    <w:rsid w:val="00307685"/>
    <w:rsid w:val="00312614"/>
    <w:rsid w:val="00314E16"/>
    <w:rsid w:val="00316545"/>
    <w:rsid w:val="00322D04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C4ED4"/>
    <w:rsid w:val="003E7BBF"/>
    <w:rsid w:val="003F1AA1"/>
    <w:rsid w:val="004014CE"/>
    <w:rsid w:val="00403B72"/>
    <w:rsid w:val="004233B6"/>
    <w:rsid w:val="004412E5"/>
    <w:rsid w:val="00445D20"/>
    <w:rsid w:val="00453862"/>
    <w:rsid w:val="00455F3C"/>
    <w:rsid w:val="004801B5"/>
    <w:rsid w:val="004A0FC2"/>
    <w:rsid w:val="004A4BD3"/>
    <w:rsid w:val="004A56AE"/>
    <w:rsid w:val="004C7BF6"/>
    <w:rsid w:val="004D123E"/>
    <w:rsid w:val="004D344B"/>
    <w:rsid w:val="004D4140"/>
    <w:rsid w:val="004D4CA3"/>
    <w:rsid w:val="004E4DD3"/>
    <w:rsid w:val="004E57E2"/>
    <w:rsid w:val="004E61E2"/>
    <w:rsid w:val="004F17F8"/>
    <w:rsid w:val="00513043"/>
    <w:rsid w:val="00514F4C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4CA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5F6C77"/>
    <w:rsid w:val="006074D5"/>
    <w:rsid w:val="00607C03"/>
    <w:rsid w:val="00631160"/>
    <w:rsid w:val="00631658"/>
    <w:rsid w:val="00636F05"/>
    <w:rsid w:val="00643173"/>
    <w:rsid w:val="00643B7C"/>
    <w:rsid w:val="00653C6E"/>
    <w:rsid w:val="00654783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2289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55459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0AA5"/>
    <w:rsid w:val="008F3AF4"/>
    <w:rsid w:val="00914D39"/>
    <w:rsid w:val="00934067"/>
    <w:rsid w:val="00937023"/>
    <w:rsid w:val="00940B75"/>
    <w:rsid w:val="00950F1E"/>
    <w:rsid w:val="00953001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02A2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703F0"/>
    <w:rsid w:val="00B85780"/>
    <w:rsid w:val="00B87A98"/>
    <w:rsid w:val="00B91B90"/>
    <w:rsid w:val="00B921B0"/>
    <w:rsid w:val="00B947BF"/>
    <w:rsid w:val="00B96F40"/>
    <w:rsid w:val="00BA769B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515F9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E7F43"/>
    <w:rsid w:val="00CF6F70"/>
    <w:rsid w:val="00D12E65"/>
    <w:rsid w:val="00D14BEE"/>
    <w:rsid w:val="00D16519"/>
    <w:rsid w:val="00D17F56"/>
    <w:rsid w:val="00D21EFC"/>
    <w:rsid w:val="00D22954"/>
    <w:rsid w:val="00D22DC2"/>
    <w:rsid w:val="00D239E3"/>
    <w:rsid w:val="00D83C9C"/>
    <w:rsid w:val="00D85A9E"/>
    <w:rsid w:val="00D8602A"/>
    <w:rsid w:val="00D87EFA"/>
    <w:rsid w:val="00D95153"/>
    <w:rsid w:val="00DB1335"/>
    <w:rsid w:val="00DB1AC3"/>
    <w:rsid w:val="00DB310B"/>
    <w:rsid w:val="00DB551F"/>
    <w:rsid w:val="00DB6620"/>
    <w:rsid w:val="00DB72EF"/>
    <w:rsid w:val="00DB79E8"/>
    <w:rsid w:val="00DC3947"/>
    <w:rsid w:val="00DD287A"/>
    <w:rsid w:val="00DE4892"/>
    <w:rsid w:val="00DF1D28"/>
    <w:rsid w:val="00DF2374"/>
    <w:rsid w:val="00DF2752"/>
    <w:rsid w:val="00DF72B8"/>
    <w:rsid w:val="00E100C6"/>
    <w:rsid w:val="00E26569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1BAC"/>
    <w:rsid w:val="00EA3F05"/>
    <w:rsid w:val="00EB0D85"/>
    <w:rsid w:val="00EB34C3"/>
    <w:rsid w:val="00EC3876"/>
    <w:rsid w:val="00EC3DDF"/>
    <w:rsid w:val="00EC5268"/>
    <w:rsid w:val="00EC6556"/>
    <w:rsid w:val="00F0485C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7531-B6F5-461D-83DC-B062323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2023-09-25T10:19:00Z</cp:lastPrinted>
  <dcterms:created xsi:type="dcterms:W3CDTF">2023-09-25T10:20:00Z</dcterms:created>
  <dcterms:modified xsi:type="dcterms:W3CDTF">2023-09-25T10:20:00Z</dcterms:modified>
</cp:coreProperties>
</file>