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47" w:rsidRDefault="00D24D4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24D47" w:rsidRDefault="00D24D47">
      <w:pPr>
        <w:pStyle w:val="ConsPlusNormal"/>
        <w:jc w:val="both"/>
        <w:outlineLvl w:val="0"/>
      </w:pPr>
    </w:p>
    <w:p w:rsidR="00D24D47" w:rsidRDefault="00D24D4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24D47" w:rsidRDefault="00D24D47">
      <w:pPr>
        <w:pStyle w:val="ConsPlusTitle"/>
        <w:jc w:val="center"/>
      </w:pPr>
    </w:p>
    <w:p w:rsidR="00D24D47" w:rsidRDefault="00D24D47">
      <w:pPr>
        <w:pStyle w:val="ConsPlusTitle"/>
        <w:jc w:val="center"/>
      </w:pPr>
      <w:r>
        <w:t>ПОСТАНОВЛЕНИЕ</w:t>
      </w:r>
    </w:p>
    <w:p w:rsidR="00D24D47" w:rsidRDefault="00D24D47">
      <w:pPr>
        <w:pStyle w:val="ConsPlusTitle"/>
        <w:jc w:val="center"/>
      </w:pPr>
      <w:r>
        <w:t>от 26 августа 2023 г. N 1389</w:t>
      </w:r>
    </w:p>
    <w:p w:rsidR="00D24D47" w:rsidRDefault="00D24D47">
      <w:pPr>
        <w:pStyle w:val="ConsPlusTitle"/>
        <w:jc w:val="center"/>
      </w:pPr>
    </w:p>
    <w:p w:rsidR="00D24D47" w:rsidRDefault="00D24D47">
      <w:pPr>
        <w:pStyle w:val="ConsPlusTitle"/>
        <w:jc w:val="center"/>
      </w:pPr>
      <w:r>
        <w:t>ОБ УТВЕРЖДЕНИИ ПРАВИЛ</w:t>
      </w:r>
    </w:p>
    <w:p w:rsidR="00D24D47" w:rsidRDefault="00D24D47">
      <w:pPr>
        <w:pStyle w:val="ConsPlusTitle"/>
        <w:jc w:val="center"/>
      </w:pPr>
      <w:r>
        <w:t>СОЗДАНИЯ, РАЗВИТИЯ, ЭКСПЛУАТАЦИИ И ВЕДЕНИЯ ЕДИНОЙ</w:t>
      </w:r>
    </w:p>
    <w:p w:rsidR="00D24D47" w:rsidRDefault="00D24D47">
      <w:pPr>
        <w:pStyle w:val="ConsPlusTitle"/>
        <w:jc w:val="center"/>
      </w:pPr>
      <w:r>
        <w:t>ГОСУДАРСТВЕННОЙ ИНФОРМАЦИОННОЙ СИСТЕМЫ ОБЕСПЕЧЕНИЯ</w:t>
      </w:r>
    </w:p>
    <w:p w:rsidR="00D24D47" w:rsidRDefault="00D24D47">
      <w:pPr>
        <w:pStyle w:val="ConsPlusTitle"/>
        <w:jc w:val="center"/>
      </w:pPr>
      <w:r>
        <w:t>ГРАДОСТРОИТЕЛЬНОЙ ДЕЯТЕЛЬНОСТИ "СТРОЙКОМПЛЕКС</w:t>
      </w:r>
      <w:proofErr w:type="gramStart"/>
      <w:r>
        <w:t>.Р</w:t>
      </w:r>
      <w:proofErr w:type="gramEnd"/>
      <w:r>
        <w:t>Ф",</w:t>
      </w:r>
    </w:p>
    <w:p w:rsidR="00D24D47" w:rsidRDefault="00D24D47">
      <w:pPr>
        <w:pStyle w:val="ConsPlusTitle"/>
        <w:jc w:val="center"/>
      </w:pPr>
      <w:r>
        <w:t>О ВНЕСЕНИИ ИЗМЕНЕНИЙ В НЕКОТОРЫЕ АКТЫ ПРАВИТЕЛЬСТВА</w:t>
      </w:r>
    </w:p>
    <w:p w:rsidR="00D24D47" w:rsidRDefault="00D24D47">
      <w:pPr>
        <w:pStyle w:val="ConsPlusTitle"/>
        <w:jc w:val="center"/>
      </w:pPr>
      <w:r>
        <w:t xml:space="preserve">РОССИЙСКОЙ ФЕДЕРАЦИИ И О ПРИЗНАНИИ </w:t>
      </w:r>
      <w:proofErr w:type="gramStart"/>
      <w:r>
        <w:t>УТРАТИВШИМИ</w:t>
      </w:r>
      <w:proofErr w:type="gramEnd"/>
      <w:r>
        <w:t xml:space="preserve"> СИЛУ</w:t>
      </w:r>
    </w:p>
    <w:p w:rsidR="00D24D47" w:rsidRDefault="00D24D47">
      <w:pPr>
        <w:pStyle w:val="ConsPlusTitle"/>
        <w:jc w:val="center"/>
      </w:pPr>
      <w:r>
        <w:t>ОТДЕЛЬНЫХ ПОЛОЖЕНИЙ ПОСТАНОВЛЕНИЯ ПРАВИТЕЛЬСТВА</w:t>
      </w:r>
    </w:p>
    <w:p w:rsidR="00D24D47" w:rsidRDefault="00D24D47">
      <w:pPr>
        <w:pStyle w:val="ConsPlusTitle"/>
        <w:jc w:val="center"/>
      </w:pPr>
      <w:r>
        <w:t>РОССИЙСКОЙ ФЕДЕРАЦИИ ОТ 28 СЕНТЯБРЯ 2020 Г. N 1558</w:t>
      </w:r>
    </w:p>
    <w:p w:rsidR="00D24D47" w:rsidRDefault="00D24D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4D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D47" w:rsidRDefault="00D24D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D47" w:rsidRDefault="00D24D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4D47" w:rsidRDefault="00D24D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4D47" w:rsidRDefault="00D24D4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20.09.2023 </w:t>
            </w:r>
            <w:hyperlink r:id="rId6">
              <w:r>
                <w:rPr>
                  <w:color w:val="0000FF"/>
                </w:rPr>
                <w:t>N 1529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24D47" w:rsidRDefault="00D24D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23.01.2024 </w:t>
            </w:r>
            <w:hyperlink r:id="rId7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05.08.2024 </w:t>
            </w:r>
            <w:hyperlink r:id="rId8">
              <w:r>
                <w:rPr>
                  <w:color w:val="0000FF"/>
                </w:rPr>
                <w:t>N 1047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D47" w:rsidRDefault="00D24D47">
            <w:pPr>
              <w:pStyle w:val="ConsPlusNormal"/>
            </w:pPr>
          </w:p>
        </w:tc>
      </w:tr>
    </w:tbl>
    <w:p w:rsidR="00D24D47" w:rsidRDefault="00D24D47">
      <w:pPr>
        <w:pStyle w:val="ConsPlusNormal"/>
        <w:jc w:val="center"/>
      </w:pPr>
    </w:p>
    <w:p w:rsidR="00D24D47" w:rsidRDefault="00D24D4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24D47" w:rsidRDefault="00D24D47">
      <w:pPr>
        <w:pStyle w:val="ConsPlusNormal"/>
        <w:spacing w:before="220"/>
        <w:ind w:firstLine="540"/>
        <w:jc w:val="both"/>
      </w:pPr>
      <w:hyperlink w:anchor="P42">
        <w:r>
          <w:rPr>
            <w:color w:val="0000FF"/>
          </w:rPr>
          <w:t>Правила</w:t>
        </w:r>
      </w:hyperlink>
      <w:r>
        <w:t xml:space="preserve"> создания, развития, эксплуатации и ведения единой государственной информационной системы обеспечения градостроительной деятельности "Стройкомплекс</w:t>
      </w:r>
      <w:proofErr w:type="gramStart"/>
      <w:r>
        <w:t>.Р</w:t>
      </w:r>
      <w:proofErr w:type="gramEnd"/>
      <w:r>
        <w:t>Ф";</w:t>
      </w:r>
    </w:p>
    <w:p w:rsidR="00D24D47" w:rsidRDefault="00D24D47">
      <w:pPr>
        <w:pStyle w:val="ConsPlusNormal"/>
        <w:spacing w:before="220"/>
        <w:ind w:firstLine="540"/>
        <w:jc w:val="both"/>
      </w:pPr>
      <w:hyperlink w:anchor="P168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2. Определить: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оператором единой государственной информационной системы обеспечения градостроительной деятельности "Стройкомплекс</w:t>
      </w:r>
      <w:proofErr w:type="gramStart"/>
      <w:r>
        <w:t>.Р</w:t>
      </w:r>
      <w:proofErr w:type="gramEnd"/>
      <w:r>
        <w:t>Ф" и федеральным органом исполнительной власти, обеспечивающим ведение указанной информационной системы, Министерство строительства и жилищно-коммунального хозяйства Российской Федерации;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официальный сайт единой государственной информационной системы обеспечения градостроительной деятельности "Стройкомплекс</w:t>
      </w:r>
      <w:proofErr w:type="gramStart"/>
      <w:r>
        <w:t>.Р</w:t>
      </w:r>
      <w:proofErr w:type="gramEnd"/>
      <w:r>
        <w:t>Ф" в информационно-телекоммуникационной сети "Интернет" по адресу: http://стройкомплекс.рф.</w:t>
      </w:r>
    </w:p>
    <w:p w:rsidR="00D24D47" w:rsidRDefault="00D24D47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23.01.2024 N 45)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утратившими силу </w:t>
      </w:r>
      <w:hyperlink r:id="rId10">
        <w:r>
          <w:rPr>
            <w:color w:val="0000FF"/>
          </w:rPr>
          <w:t>абзацы второй</w:t>
        </w:r>
      </w:hyperlink>
      <w:r>
        <w:t xml:space="preserve"> и </w:t>
      </w:r>
      <w:hyperlink r:id="rId11">
        <w:r>
          <w:rPr>
            <w:color w:val="0000FF"/>
          </w:rPr>
          <w:t>третий пункта 1</w:t>
        </w:r>
      </w:hyperlink>
      <w:r>
        <w:t xml:space="preserve"> постановления Правительства Российской Федерации от 28 сентября 2020 г. N 1558 "О государственной информационной системе обеспечения градостроительной деятельности Российской Федерации" (Собрание законодательства Российской Федерации, 2020, N 40, ст. 6287), а также </w:t>
      </w:r>
      <w:hyperlink r:id="rId12">
        <w:r>
          <w:rPr>
            <w:color w:val="0000FF"/>
          </w:rPr>
          <w:t>Правила</w:t>
        </w:r>
      </w:hyperlink>
      <w:r>
        <w:t xml:space="preserve"> ведения государственной информационной системы обеспечения градостроительной деятельности Российской Федерации и </w:t>
      </w:r>
      <w:hyperlink r:id="rId13">
        <w:r>
          <w:rPr>
            <w:color w:val="0000FF"/>
          </w:rPr>
          <w:t>Правила</w:t>
        </w:r>
      </w:hyperlink>
      <w:r>
        <w:t xml:space="preserve"> предоставления доступа органов государственной власти, органов местного самоуправления</w:t>
      </w:r>
      <w:proofErr w:type="gramEnd"/>
      <w:r>
        <w:t>, физических и юридических лиц к сведениям, документам, материалам, содержащимся в государственной информационной системе обеспечения градостроительной деятельности Российской Федерации, утвержденные указанным постановлением.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</w:t>
      </w:r>
      <w:hyperlink r:id="rId14">
        <w:r>
          <w:rPr>
            <w:color w:val="0000FF"/>
          </w:rPr>
          <w:t>со дня ввода</w:t>
        </w:r>
      </w:hyperlink>
      <w:r>
        <w:t xml:space="preserve"> единой государственной информационной системы обеспечения градостроительной деятельности "Стройкомплекс</w:t>
      </w:r>
      <w:proofErr w:type="gramStart"/>
      <w:r>
        <w:t>.Р</w:t>
      </w:r>
      <w:proofErr w:type="gramEnd"/>
      <w:r>
        <w:t xml:space="preserve">Ф" в </w:t>
      </w:r>
      <w:r>
        <w:lastRenderedPageBreak/>
        <w:t>эксплуатацию Министерством строительства и жилищно-коммунального хозяйства Российской Федерации.</w:t>
      </w:r>
    </w:p>
    <w:p w:rsidR="00D24D47" w:rsidRDefault="00D24D47">
      <w:pPr>
        <w:pStyle w:val="ConsPlusNormal"/>
        <w:ind w:firstLine="540"/>
        <w:jc w:val="both"/>
      </w:pPr>
    </w:p>
    <w:p w:rsidR="00D24D47" w:rsidRDefault="00D24D47">
      <w:pPr>
        <w:pStyle w:val="ConsPlusNormal"/>
        <w:jc w:val="right"/>
      </w:pPr>
      <w:r>
        <w:t>Председатель Правительства</w:t>
      </w:r>
    </w:p>
    <w:p w:rsidR="00D24D47" w:rsidRDefault="00D24D47">
      <w:pPr>
        <w:pStyle w:val="ConsPlusNormal"/>
        <w:jc w:val="right"/>
      </w:pPr>
      <w:r>
        <w:t>Российской Федерации</w:t>
      </w:r>
    </w:p>
    <w:p w:rsidR="00D24D47" w:rsidRDefault="00D24D47">
      <w:pPr>
        <w:pStyle w:val="ConsPlusNormal"/>
        <w:jc w:val="right"/>
      </w:pPr>
      <w:r>
        <w:t>М.МИШУСТИН</w:t>
      </w:r>
    </w:p>
    <w:p w:rsidR="00D24D47" w:rsidRDefault="00D24D47">
      <w:pPr>
        <w:pStyle w:val="ConsPlusNormal"/>
        <w:ind w:firstLine="540"/>
        <w:jc w:val="both"/>
      </w:pPr>
    </w:p>
    <w:p w:rsidR="00D24D47" w:rsidRDefault="00D24D47">
      <w:pPr>
        <w:pStyle w:val="ConsPlusNormal"/>
        <w:ind w:firstLine="540"/>
        <w:jc w:val="both"/>
      </w:pPr>
    </w:p>
    <w:p w:rsidR="00D24D47" w:rsidRDefault="00D24D47">
      <w:pPr>
        <w:pStyle w:val="ConsPlusNormal"/>
        <w:ind w:firstLine="540"/>
        <w:jc w:val="both"/>
      </w:pPr>
    </w:p>
    <w:p w:rsidR="00D24D47" w:rsidRDefault="00D24D47">
      <w:pPr>
        <w:pStyle w:val="ConsPlusNormal"/>
        <w:ind w:firstLine="540"/>
        <w:jc w:val="both"/>
      </w:pPr>
    </w:p>
    <w:p w:rsidR="00D24D47" w:rsidRDefault="00D24D47">
      <w:pPr>
        <w:pStyle w:val="ConsPlusNormal"/>
        <w:ind w:firstLine="540"/>
        <w:jc w:val="both"/>
      </w:pPr>
    </w:p>
    <w:p w:rsidR="00D24D47" w:rsidRDefault="00D24D47">
      <w:pPr>
        <w:pStyle w:val="ConsPlusNormal"/>
        <w:jc w:val="right"/>
        <w:outlineLvl w:val="0"/>
      </w:pPr>
      <w:r>
        <w:t>Утверждены</w:t>
      </w:r>
    </w:p>
    <w:p w:rsidR="00D24D47" w:rsidRDefault="00D24D47">
      <w:pPr>
        <w:pStyle w:val="ConsPlusNormal"/>
        <w:jc w:val="right"/>
      </w:pPr>
      <w:r>
        <w:t>постановлением Правительства</w:t>
      </w:r>
    </w:p>
    <w:p w:rsidR="00D24D47" w:rsidRDefault="00D24D47">
      <w:pPr>
        <w:pStyle w:val="ConsPlusNormal"/>
        <w:jc w:val="right"/>
      </w:pPr>
      <w:r>
        <w:t>Российской Федерации</w:t>
      </w:r>
    </w:p>
    <w:p w:rsidR="00D24D47" w:rsidRDefault="00D24D47">
      <w:pPr>
        <w:pStyle w:val="ConsPlusNormal"/>
        <w:jc w:val="right"/>
      </w:pPr>
      <w:r>
        <w:t>от 26 августа 2023 г. N 1389</w:t>
      </w:r>
    </w:p>
    <w:p w:rsidR="00D24D47" w:rsidRDefault="00D24D47">
      <w:pPr>
        <w:pStyle w:val="ConsPlusNormal"/>
        <w:ind w:firstLine="540"/>
        <w:jc w:val="both"/>
      </w:pPr>
    </w:p>
    <w:p w:rsidR="00D24D47" w:rsidRDefault="00D24D47">
      <w:pPr>
        <w:pStyle w:val="ConsPlusTitle"/>
        <w:jc w:val="center"/>
      </w:pPr>
      <w:bookmarkStart w:id="0" w:name="P42"/>
      <w:bookmarkEnd w:id="0"/>
      <w:r>
        <w:t>ПРАВИЛА</w:t>
      </w:r>
    </w:p>
    <w:p w:rsidR="00D24D47" w:rsidRDefault="00D24D47">
      <w:pPr>
        <w:pStyle w:val="ConsPlusTitle"/>
        <w:jc w:val="center"/>
      </w:pPr>
      <w:r>
        <w:t>СОЗДАНИЯ, РАЗВИТИЯ, ЭКСПЛУАТАЦИИ И ВЕДЕНИЯ ЕДИНОЙ</w:t>
      </w:r>
    </w:p>
    <w:p w:rsidR="00D24D47" w:rsidRDefault="00D24D47">
      <w:pPr>
        <w:pStyle w:val="ConsPlusTitle"/>
        <w:jc w:val="center"/>
      </w:pPr>
      <w:r>
        <w:t>ГОСУДАРСТВЕННОЙ ИНФОРМАЦИОННОЙ СИСТЕМЫ ОБЕСПЕЧЕНИЯ</w:t>
      </w:r>
    </w:p>
    <w:p w:rsidR="00D24D47" w:rsidRDefault="00D24D47">
      <w:pPr>
        <w:pStyle w:val="ConsPlusTitle"/>
        <w:jc w:val="center"/>
      </w:pPr>
      <w:r>
        <w:t>ГРАДОСТРОИТЕЛЬНОЙ ДЕЯТЕЛЬНОСТИ "СТРОЙКОМПЛЕКС</w:t>
      </w:r>
      <w:proofErr w:type="gramStart"/>
      <w:r>
        <w:t>.Р</w:t>
      </w:r>
      <w:proofErr w:type="gramEnd"/>
      <w:r>
        <w:t>Ф"</w:t>
      </w:r>
    </w:p>
    <w:p w:rsidR="00D24D47" w:rsidRDefault="00D24D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4D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D47" w:rsidRDefault="00D24D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D47" w:rsidRDefault="00D24D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4D47" w:rsidRDefault="00D24D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4D47" w:rsidRDefault="00D24D4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20.09.2023 </w:t>
            </w:r>
            <w:hyperlink r:id="rId15">
              <w:r>
                <w:rPr>
                  <w:color w:val="0000FF"/>
                </w:rPr>
                <w:t>N 1529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24D47" w:rsidRDefault="00D24D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05.08.2024 </w:t>
            </w:r>
            <w:hyperlink r:id="rId16">
              <w:r>
                <w:rPr>
                  <w:color w:val="0000FF"/>
                </w:rPr>
                <w:t>N 1047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D47" w:rsidRDefault="00D24D47">
            <w:pPr>
              <w:pStyle w:val="ConsPlusNormal"/>
            </w:pPr>
          </w:p>
        </w:tc>
      </w:tr>
    </w:tbl>
    <w:p w:rsidR="00D24D47" w:rsidRDefault="00D24D47">
      <w:pPr>
        <w:pStyle w:val="ConsPlusNormal"/>
        <w:ind w:firstLine="540"/>
        <w:jc w:val="both"/>
      </w:pPr>
    </w:p>
    <w:p w:rsidR="00D24D47" w:rsidRDefault="00D24D47">
      <w:pPr>
        <w:pStyle w:val="ConsPlusTitle"/>
        <w:jc w:val="center"/>
        <w:outlineLvl w:val="1"/>
      </w:pPr>
      <w:r>
        <w:t>I. Общие положения</w:t>
      </w:r>
    </w:p>
    <w:p w:rsidR="00D24D47" w:rsidRDefault="00D24D47">
      <w:pPr>
        <w:pStyle w:val="ConsPlusNormal"/>
        <w:ind w:firstLine="540"/>
        <w:jc w:val="both"/>
      </w:pPr>
    </w:p>
    <w:p w:rsidR="00D24D47" w:rsidRDefault="00D24D47">
      <w:pPr>
        <w:pStyle w:val="ConsPlusNormal"/>
        <w:ind w:firstLine="540"/>
        <w:jc w:val="both"/>
      </w:pPr>
      <w:r>
        <w:t>1. Настоящие Правила определяют порядок создания, развития, эксплуатации и ведения единой государственной информационной системы обеспечения градостроительной деятельности "Стройкомплекс</w:t>
      </w:r>
      <w:proofErr w:type="gramStart"/>
      <w:r>
        <w:t>.Р</w:t>
      </w:r>
      <w:proofErr w:type="gramEnd"/>
      <w:r>
        <w:t>Ф" (далее - единая информационная система), требования к технологическим, программным, лингвистическим, правовым и организационным средствам обеспечения пользования единой информационной системой, перечень сведений, документов и материалов о развитии территорий, об их застройке,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сведений, включаемых в единую информационную систему (далее - сведения, документы, материалы), а также порядок их включения в единую информационную систему, порядок предоставления доступа органам государственной власти, органам местного самоуправления, физическим и юридическим лицам к сведениям, содержащимся в единой информационной системе.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2. Сведения, сбор, обработка, хранение, предоставление, размещение и использование которых осуществляется с использованием единой информационной системы, представляют собой машиночитаемую информацию о развитии территорий, об их застройке, о существующих и планируемых к размещению объектах капитального строительства и иную необходимую для осуществления градостроительной деятельности информацию.</w:t>
      </w:r>
    </w:p>
    <w:p w:rsidR="00D24D47" w:rsidRDefault="00D24D47">
      <w:pPr>
        <w:pStyle w:val="ConsPlusNormal"/>
        <w:spacing w:before="220"/>
        <w:ind w:firstLine="540"/>
        <w:jc w:val="both"/>
      </w:pPr>
      <w:proofErr w:type="gramStart"/>
      <w:r>
        <w:t>Документы, сбор, обработка, хранение, предоставление, размещение и использование которых осуществляется с использованием единой информационной системы, представляют собой структурированную информацию, в том числе машиночитаемую информацию, о развитии территорий, об их застройке, о существующих и планируемых к размещению объектах капитального строительства в виде текста, изображения и (или) их сочетания, имеющую реквизиты, позволяющие ее идентифицировать в целях предоставления, использования и хранения.</w:t>
      </w:r>
      <w:proofErr w:type="gramEnd"/>
    </w:p>
    <w:p w:rsidR="00D24D47" w:rsidRDefault="00D24D47">
      <w:pPr>
        <w:pStyle w:val="ConsPlusNormal"/>
        <w:spacing w:before="220"/>
        <w:ind w:firstLine="540"/>
        <w:jc w:val="both"/>
      </w:pPr>
      <w:proofErr w:type="gramStart"/>
      <w:r>
        <w:lastRenderedPageBreak/>
        <w:t>Материалы, сбор, обработка, хранение, предоставление, размещение и использование которых осуществляется с использованием единой информационной системы, представляют собой информацию, в том числе машиночитаемую информацию, о развитии территорий, об их застройке, о существующих и планируемых к размещению объектах капитального строительства в виде текста, изображения и (или) их сочетания, не имеющую реквизитов, позволяющих ее идентифицировать в целях предоставления, использования и хранения.</w:t>
      </w:r>
      <w:proofErr w:type="gramEnd"/>
    </w:p>
    <w:p w:rsidR="00D24D47" w:rsidRDefault="00D24D47">
      <w:pPr>
        <w:pStyle w:val="ConsPlusNormal"/>
        <w:spacing w:before="220"/>
        <w:ind w:firstLine="540"/>
        <w:jc w:val="both"/>
      </w:pPr>
      <w:r>
        <w:t>Единая информационная система обеспечивает возможность выгрузки сведений, документов, материалов органами государственной власти, органами местного самоуправления, физическими и юридическими лицами для последующего использования.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Информационно-технологическое взаимодействие единой информационной системы с информационными системами, используемыми для предоставления государственных и муниципальных услуг и исполнения государственных и муниципальных функций в электронной форме, осуществляется посредством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соответствии с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</w:t>
      </w:r>
      <w:proofErr w:type="gramEnd"/>
      <w:r>
        <w:t xml:space="preserve"> июня 2011 г. N 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D24D47" w:rsidRDefault="00D24D47">
      <w:pPr>
        <w:pStyle w:val="ConsPlusNormal"/>
        <w:ind w:firstLine="540"/>
        <w:jc w:val="both"/>
      </w:pPr>
    </w:p>
    <w:p w:rsidR="00D24D47" w:rsidRDefault="00D24D47">
      <w:pPr>
        <w:pStyle w:val="ConsPlusTitle"/>
        <w:jc w:val="center"/>
        <w:outlineLvl w:val="1"/>
      </w:pPr>
      <w:r>
        <w:t>II. Порядок создания, развития, эксплуатации и ведения</w:t>
      </w:r>
    </w:p>
    <w:p w:rsidR="00D24D47" w:rsidRDefault="00D24D47">
      <w:pPr>
        <w:pStyle w:val="ConsPlusTitle"/>
        <w:jc w:val="center"/>
      </w:pPr>
      <w:r>
        <w:t>единой информационной системы</w:t>
      </w:r>
    </w:p>
    <w:p w:rsidR="00D24D47" w:rsidRDefault="00D24D47">
      <w:pPr>
        <w:pStyle w:val="ConsPlusNormal"/>
        <w:ind w:firstLine="540"/>
        <w:jc w:val="both"/>
      </w:pPr>
    </w:p>
    <w:p w:rsidR="00D24D47" w:rsidRDefault="00D24D47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Создание, развитие и эксплуатация единой информационной системы осуществляется в соответствии с </w:t>
      </w:r>
      <w:hyperlink r:id="rId18">
        <w:r>
          <w:rPr>
            <w:color w:val="0000FF"/>
          </w:rPr>
          <w:t>требованиями</w:t>
        </w:r>
      </w:hyperlink>
      <w:r>
        <w:t xml:space="preserve">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информации, утвержденными постановлением Правительства Российской Федерации от 6 июля 2015 г. N 676 "О требованиях к порядку создания, развития, ввода в эксплуатацию, эксплуатации и вывода</w:t>
      </w:r>
      <w:proofErr w:type="gramEnd"/>
      <w:r>
        <w:t xml:space="preserve"> из эксплуатации государственных информационных систем и дальнейшего хранения содержащейся в их базах данных информации".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5. Ведение единой информационной системы осуществляется посредством: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 xml:space="preserve">а) формирования и ведения подсистем единой информационной системы, указанных в </w:t>
      </w:r>
      <w:hyperlink w:anchor="P68">
        <w:r>
          <w:rPr>
            <w:color w:val="0000FF"/>
          </w:rPr>
          <w:t>пункте 6</w:t>
        </w:r>
      </w:hyperlink>
      <w:r>
        <w:t xml:space="preserve"> настоящих Правил;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б) обмена сведениями, документами, материалами и управления сведениями, документами, материалами;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в) размещения сведений, документов, материалов на официальном сайте единой информационной системы в информационно-телекоммуникационной сети "Интернет" (</w:t>
      </w:r>
      <w:hyperlink r:id="rId19">
        <w:r>
          <w:rPr>
            <w:color w:val="0000FF"/>
          </w:rPr>
          <w:t>https://stroi.gov.ru</w:t>
        </w:r>
      </w:hyperlink>
      <w:r>
        <w:t>) (далее - официальный сайт единой информационной системы);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г) взаимодействия единой информационной системы с иными информационными системами.</w:t>
      </w:r>
    </w:p>
    <w:p w:rsidR="00D24D47" w:rsidRDefault="00D24D47">
      <w:pPr>
        <w:pStyle w:val="ConsPlusNormal"/>
        <w:spacing w:before="220"/>
        <w:ind w:firstLine="540"/>
        <w:jc w:val="both"/>
      </w:pPr>
      <w:bookmarkStart w:id="1" w:name="P68"/>
      <w:bookmarkEnd w:id="1"/>
      <w:r>
        <w:t>6. Единая информационная система состоит из следующих подсистем:</w:t>
      </w:r>
    </w:p>
    <w:p w:rsidR="00D24D47" w:rsidRDefault="00D24D47">
      <w:pPr>
        <w:pStyle w:val="ConsPlusNormal"/>
        <w:spacing w:before="220"/>
        <w:ind w:firstLine="540"/>
        <w:jc w:val="both"/>
      </w:pPr>
      <w:bookmarkStart w:id="2" w:name="P69"/>
      <w:bookmarkEnd w:id="2"/>
      <w:r>
        <w:t xml:space="preserve">а) подсистема "Реестр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</w:t>
      </w:r>
      <w:hyperlink r:id="rId20">
        <w:r>
          <w:rPr>
            <w:color w:val="0000FF"/>
          </w:rPr>
          <w:t>частями 3</w:t>
        </w:r>
      </w:hyperlink>
      <w:r>
        <w:t xml:space="preserve"> - </w:t>
      </w:r>
      <w:hyperlink r:id="rId21">
        <w:r>
          <w:rPr>
            <w:color w:val="0000FF"/>
          </w:rPr>
          <w:t>7 статьи 5.2</w:t>
        </w:r>
      </w:hyperlink>
      <w:r>
        <w:t xml:space="preserve"> Градостроительного кодекса Российской Федерации мероприятий при реализации проекта по </w:t>
      </w:r>
      <w:r>
        <w:lastRenderedPageBreak/>
        <w:t>строительству объекта капитального строительства";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б) подсистема "Реестр требований, подлежащих применению при выполнении инженерных изысканий, осуществлении архитектурно-строительного проектирования, проведении экспертизы проектной документации и (или) экспертизы результатов инженерных изысканий, строительстве, реконструкции, капитальном ремонте, эксплуатации и сносе объектов капитального строительства";</w:t>
      </w:r>
    </w:p>
    <w:p w:rsidR="00D24D47" w:rsidRDefault="00D24D4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в) подсистема "Классификатор строительной информации";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г) информационно-аналитическая подсистема;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д) подсистема "Реестры государственных и муниципальных услуг";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е) подсистема "Официальный сайт единой государственной информационной системы обеспечения градостроительной деятельности "Стройкомплекс</w:t>
      </w:r>
      <w:proofErr w:type="gramStart"/>
      <w:r>
        <w:t>.Р</w:t>
      </w:r>
      <w:proofErr w:type="gramEnd"/>
      <w:r>
        <w:t>Ф" в информационно-телекоммуникационной сети "Интернет";</w:t>
      </w:r>
    </w:p>
    <w:p w:rsidR="00D24D47" w:rsidRDefault="00D24D47">
      <w:pPr>
        <w:pStyle w:val="ConsPlusNormal"/>
        <w:spacing w:before="220"/>
        <w:ind w:firstLine="540"/>
        <w:jc w:val="both"/>
      </w:pPr>
      <w:bookmarkStart w:id="3" w:name="P76"/>
      <w:bookmarkEnd w:id="3"/>
      <w:r>
        <w:t>ж) подсистема "Комплексное развитие территорий";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з) подсистема администрирования единой информационной системы;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и) подсистема авторизации органов государственной власти, органов местного самоуправления, физических и юридических лиц в единой информационной системе;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к) подсистема "Информационная безопасность единой государственной информационной системы обеспечения градостроительной деятельности "Стройкомплекс</w:t>
      </w:r>
      <w:proofErr w:type="gramStart"/>
      <w:r>
        <w:t>.Р</w:t>
      </w:r>
      <w:proofErr w:type="gramEnd"/>
      <w:r>
        <w:t>Ф";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л) подсистема "Обеспечение юридической значимости действий и информации в единой государственной информационной системе обеспечения градостроительной деятельности "Стройкомплекс</w:t>
      </w:r>
      <w:proofErr w:type="gramStart"/>
      <w:r>
        <w:t>.Р</w:t>
      </w:r>
      <w:proofErr w:type="gramEnd"/>
      <w:r>
        <w:t>Ф";</w:t>
      </w:r>
    </w:p>
    <w:p w:rsidR="00D24D47" w:rsidRDefault="00D24D47">
      <w:pPr>
        <w:pStyle w:val="ConsPlusNormal"/>
        <w:spacing w:before="220"/>
        <w:ind w:firstLine="540"/>
        <w:jc w:val="both"/>
      </w:pPr>
      <w:bookmarkStart w:id="4" w:name="P81"/>
      <w:bookmarkEnd w:id="4"/>
      <w:r>
        <w:t>м) подсистема нормативно-справочной информации;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н) подсистема "Внешнее информационное взаимодействие единой государственной информационной системы обеспечения градостроительной деятельности "Стройкомплекс</w:t>
      </w:r>
      <w:proofErr w:type="gramStart"/>
      <w:r>
        <w:t>.Р</w:t>
      </w:r>
      <w:proofErr w:type="gramEnd"/>
      <w:r>
        <w:t>Ф" с иными информационными системами".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7. Единая информационная система обеспечивает: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а) размещение, регистрацию и учет сведений, документов, материалов в электронной форме с учетом требований законодательства Российской Федерации о государственной, коммерческой и иной охраняемой законом тайне;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б) многопользовательский режим доступа к сведениям, документам, материалам;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в) установление информационных ссылок (связей) между сведениями, документами, материалами;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г) разграничение прав доступа оператора единой информационной системы и органов государственной власти, органов местного самоуправления, физических и юридических лиц к функциям единой информационной системы, сведениям, документам, материалам;</w:t>
      </w:r>
    </w:p>
    <w:p w:rsidR="00D24D47" w:rsidRDefault="00D24D47">
      <w:pPr>
        <w:pStyle w:val="ConsPlusNormal"/>
        <w:spacing w:before="220"/>
        <w:ind w:firstLine="540"/>
        <w:jc w:val="both"/>
      </w:pPr>
      <w:proofErr w:type="gramStart"/>
      <w:r>
        <w:t xml:space="preserve">д) автоматическое ведение электронного журнала учета действий оператора единой информационной системы и органов государственной власти, органов местного самоуправления, физических и юридических лиц в отношении сведений, документов, материалов, в котором </w:t>
      </w:r>
      <w:r>
        <w:lastRenderedPageBreak/>
        <w:t>фиксируется время совершения действий, успешность вносимых изменений, информация об учетных записях оператора единой информационной системы и органов государственной власти, органов местного самоуправления, физических и юридических лиц;</w:t>
      </w:r>
      <w:proofErr w:type="gramEnd"/>
    </w:p>
    <w:p w:rsidR="00D24D47" w:rsidRDefault="00D24D47">
      <w:pPr>
        <w:pStyle w:val="ConsPlusNormal"/>
        <w:spacing w:before="220"/>
        <w:ind w:firstLine="540"/>
        <w:jc w:val="both"/>
      </w:pPr>
      <w:r>
        <w:t>е) использование средств усиленной квалифицированной электронной подписи;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ж) криптографическую защиту передачи сведений, документов, материалов по сетям связи;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з) резервное копирование, хранение (без ограничения срока) и восстановление сведений, документов, материалов, а также программных сре</w:t>
      </w:r>
      <w:proofErr w:type="gramStart"/>
      <w:r>
        <w:t>дств в т</w:t>
      </w:r>
      <w:proofErr w:type="gramEnd"/>
      <w:r>
        <w:t>ечение не более 24 часов после нарушения работоспособности единой информационной системы;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и) функции поиска сведений, документов, материалов в единой информационной системе;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к) автоматический сбор данных о наличии сведений, документов, материалов в единой информационной системе;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 xml:space="preserve">л) обмен сведениями, документами, материалами между единой информационной системой и информационными системами, указанными в </w:t>
      </w:r>
      <w:hyperlink w:anchor="P124">
        <w:r>
          <w:rPr>
            <w:color w:val="0000FF"/>
          </w:rPr>
          <w:t>пункте 13</w:t>
        </w:r>
      </w:hyperlink>
      <w:r>
        <w:t xml:space="preserve"> настоящих Правил, в формате, определенном соглашениями об информационном взаимодействии, заключенными между оператором единой информационной системы и операторами информационных систем, указанных в </w:t>
      </w:r>
      <w:hyperlink w:anchor="P124">
        <w:r>
          <w:rPr>
            <w:color w:val="0000FF"/>
          </w:rPr>
          <w:t>пункте 13</w:t>
        </w:r>
      </w:hyperlink>
      <w:r>
        <w:t xml:space="preserve"> настоящих Правил;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 xml:space="preserve">м) направление запроса о предоставлении сведений, документов, материалов в информационные системы, указанные в </w:t>
      </w:r>
      <w:hyperlink w:anchor="P124">
        <w:r>
          <w:rPr>
            <w:color w:val="0000FF"/>
          </w:rPr>
          <w:t>пункте 13</w:t>
        </w:r>
      </w:hyperlink>
      <w:r>
        <w:t xml:space="preserve"> настоящих Правил, и внесение полученных сведений, документов, материалов в единую информационную систему.</w:t>
      </w:r>
    </w:p>
    <w:p w:rsidR="00D24D47" w:rsidRDefault="00D24D47">
      <w:pPr>
        <w:pStyle w:val="ConsPlusNormal"/>
        <w:ind w:firstLine="540"/>
        <w:jc w:val="both"/>
      </w:pPr>
    </w:p>
    <w:p w:rsidR="00D24D47" w:rsidRDefault="00D24D47">
      <w:pPr>
        <w:pStyle w:val="ConsPlusTitle"/>
        <w:jc w:val="center"/>
        <w:outlineLvl w:val="1"/>
      </w:pPr>
      <w:r>
        <w:t xml:space="preserve">III. Требования к </w:t>
      </w:r>
      <w:proofErr w:type="gramStart"/>
      <w:r>
        <w:t>технологическим</w:t>
      </w:r>
      <w:proofErr w:type="gramEnd"/>
      <w:r>
        <w:t>, программным,</w:t>
      </w:r>
    </w:p>
    <w:p w:rsidR="00D24D47" w:rsidRDefault="00D24D47">
      <w:pPr>
        <w:pStyle w:val="ConsPlusTitle"/>
        <w:jc w:val="center"/>
      </w:pPr>
      <w:r>
        <w:t>лингвистическим, правовым и организационным средствам</w:t>
      </w:r>
    </w:p>
    <w:p w:rsidR="00D24D47" w:rsidRDefault="00D24D47">
      <w:pPr>
        <w:pStyle w:val="ConsPlusTitle"/>
        <w:jc w:val="center"/>
      </w:pPr>
      <w:r>
        <w:t>обеспечения пользования единой информационной системой</w:t>
      </w:r>
    </w:p>
    <w:p w:rsidR="00D24D47" w:rsidRDefault="00D24D47">
      <w:pPr>
        <w:pStyle w:val="ConsPlusNormal"/>
        <w:ind w:firstLine="540"/>
        <w:jc w:val="both"/>
      </w:pPr>
    </w:p>
    <w:p w:rsidR="00D24D47" w:rsidRDefault="00D24D47">
      <w:pPr>
        <w:pStyle w:val="ConsPlusNormal"/>
        <w:ind w:firstLine="540"/>
        <w:jc w:val="both"/>
      </w:pPr>
      <w:r>
        <w:t>8. Используемые для поддержки единой информационной системы технологические и программные средства обеспечения пользования единой информационной системой должны размещаться на территории Российской Федерации и обеспечивать: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а) доступность для органов государственной власти, органов местного самоуправления, физических и юридических лиц сведений, документов, материалов, за исключением сведений, документов, материалов, доступ к которым ограничен в соответствии с законодательством Российской Федерации;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б) круглосуточную непрерывную работу единой информационной системы;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в) защиту размещенных в единой информационной системе сведений, документов, материалов от несанкционированного копирования, распространения, уничтожения, изменения и блокирования доступа к ним, а также защиту единой информационной системы и сведений, документов, материалов от иных неправомерных действий.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9. Размещение в единой информационной системе сведений, документов, материалов осуществляется на русском языке. Наименования иностранных юридических лиц, фамилии и имена иностранных физических лиц могут быть указаны с использованием букв латинского алфавита.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Правовые средства обеспечения пользования единой информационной системой представляют собой издаваемые оператором единой информационной системы организационно-распорядительные документы, необходимые для обеспечения бесперебойного функционирования единой информационной системы, разъяснения и иные документы </w:t>
      </w:r>
      <w:r>
        <w:lastRenderedPageBreak/>
        <w:t>рекомендательного характера по вопросам, связанным с пользованием единой информационной системой органами государственной власти, органами местного самоуправления, физическими и юридическими лицами.</w:t>
      </w:r>
      <w:proofErr w:type="gramEnd"/>
    </w:p>
    <w:p w:rsidR="00D24D47" w:rsidRDefault="00D24D47">
      <w:pPr>
        <w:pStyle w:val="ConsPlusNormal"/>
        <w:spacing w:before="220"/>
        <w:ind w:firstLine="540"/>
        <w:jc w:val="both"/>
      </w:pPr>
      <w:r>
        <w:t>Правовые средства обеспечения пользования единой информационной системой должны создавать условия для беспрепятственного пользования органами государственной власти, органами местного самоуправления, физическими и юридическими лицами сервисами и функциями единой информационной системы.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11. Организационные средства обеспечения пользования единой информационной системой должны обеспечивать: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а) круглосуточное функционирование службы технической поддержки единой информационной системы;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б) физическую и электротехническую защиту компьютерной техники, с использованием которой осуществляется функционирование единой информационной системы;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в) закрепление за должностными лицами оператора единой информационной системы, определяемыми оператором единой информационной системы, персональной ответственности за обеспечение бесперебойного функционирования единой информационной системы с указанием способов оперативной связи с ними на официальном сайте;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г) периодическое обновление программно-технической базы функционирования единой информационной системы.</w:t>
      </w:r>
    </w:p>
    <w:p w:rsidR="00D24D47" w:rsidRDefault="00D24D47">
      <w:pPr>
        <w:pStyle w:val="ConsPlusNormal"/>
        <w:ind w:firstLine="540"/>
        <w:jc w:val="both"/>
      </w:pPr>
    </w:p>
    <w:p w:rsidR="00D24D47" w:rsidRDefault="00D24D47">
      <w:pPr>
        <w:pStyle w:val="ConsPlusTitle"/>
        <w:jc w:val="center"/>
        <w:outlineLvl w:val="1"/>
      </w:pPr>
      <w:r>
        <w:t>IV. Перечень сведений, документов, материалов</w:t>
      </w:r>
    </w:p>
    <w:p w:rsidR="00D24D47" w:rsidRDefault="00D24D47">
      <w:pPr>
        <w:pStyle w:val="ConsPlusTitle"/>
        <w:jc w:val="center"/>
      </w:pPr>
      <w:r>
        <w:t xml:space="preserve">и иных сведений, включаемых в </w:t>
      </w:r>
      <w:proofErr w:type="gramStart"/>
      <w:r>
        <w:t>единую</w:t>
      </w:r>
      <w:proofErr w:type="gramEnd"/>
      <w:r>
        <w:t xml:space="preserve"> информационную</w:t>
      </w:r>
    </w:p>
    <w:p w:rsidR="00D24D47" w:rsidRDefault="00D24D47">
      <w:pPr>
        <w:pStyle w:val="ConsPlusTitle"/>
        <w:jc w:val="center"/>
      </w:pPr>
      <w:r>
        <w:t xml:space="preserve">систему, а также порядок их включения </w:t>
      </w:r>
      <w:proofErr w:type="gramStart"/>
      <w:r>
        <w:t>в</w:t>
      </w:r>
      <w:proofErr w:type="gramEnd"/>
      <w:r>
        <w:t xml:space="preserve"> единую</w:t>
      </w:r>
    </w:p>
    <w:p w:rsidR="00D24D47" w:rsidRDefault="00D24D47">
      <w:pPr>
        <w:pStyle w:val="ConsPlusTitle"/>
        <w:jc w:val="center"/>
      </w:pPr>
      <w:r>
        <w:t>информационную систему</w:t>
      </w:r>
    </w:p>
    <w:p w:rsidR="00D24D47" w:rsidRDefault="00D24D47">
      <w:pPr>
        <w:pStyle w:val="ConsPlusNormal"/>
        <w:ind w:firstLine="540"/>
        <w:jc w:val="both"/>
      </w:pPr>
    </w:p>
    <w:p w:rsidR="00D24D47" w:rsidRDefault="00D24D47">
      <w:pPr>
        <w:pStyle w:val="ConsPlusNormal"/>
        <w:ind w:firstLine="540"/>
        <w:jc w:val="both"/>
      </w:pPr>
      <w:r>
        <w:t>12. В единую информационную систему включаются:</w:t>
      </w:r>
    </w:p>
    <w:p w:rsidR="00D24D47" w:rsidRDefault="00D24D47">
      <w:pPr>
        <w:pStyle w:val="ConsPlusNormal"/>
        <w:spacing w:before="220"/>
        <w:ind w:firstLine="540"/>
        <w:jc w:val="both"/>
      </w:pPr>
      <w:proofErr w:type="gramStart"/>
      <w:r>
        <w:t xml:space="preserve">а) сведения, документы, материалы, содержащиеся в подсистемах информационной системы, предусмотренных </w:t>
      </w:r>
      <w:hyperlink w:anchor="P69">
        <w:r>
          <w:rPr>
            <w:color w:val="0000FF"/>
          </w:rPr>
          <w:t>подпунктами "а"</w:t>
        </w:r>
      </w:hyperlink>
      <w:r>
        <w:t xml:space="preserve"> - </w:t>
      </w:r>
      <w:hyperlink w:anchor="P76">
        <w:r>
          <w:rPr>
            <w:color w:val="0000FF"/>
          </w:rPr>
          <w:t>"ж"</w:t>
        </w:r>
      </w:hyperlink>
      <w:r>
        <w:t xml:space="preserve"> и </w:t>
      </w:r>
      <w:hyperlink w:anchor="P81">
        <w:r>
          <w:rPr>
            <w:color w:val="0000FF"/>
          </w:rPr>
          <w:t>"м" пункта 6</w:t>
        </w:r>
      </w:hyperlink>
      <w:r>
        <w:t xml:space="preserve"> настоящих Правил;</w:t>
      </w:r>
      <w:proofErr w:type="gramEnd"/>
    </w:p>
    <w:p w:rsidR="00D24D47" w:rsidRDefault="00D24D47">
      <w:pPr>
        <w:pStyle w:val="ConsPlusNormal"/>
        <w:spacing w:before="220"/>
        <w:ind w:firstLine="540"/>
        <w:jc w:val="both"/>
      </w:pPr>
      <w:r>
        <w:t>б) сведения о разрешениях на строительство и разрешениях на ввод объектов в эксплуатацию, выданных уполномоченными на выдачу разрешений на строительство и разрешений на ввод объектов в эксплуатацию федеральными органами исполнительной власти, Государственной корпорацией по атомной энергии "Росатом" и Государственной корпорацией по космической деятельности "Роскосмос";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в) сведения о технических планах объектов капитального строительства;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 xml:space="preserve">г) документы, сведения, материалы, которые необходимы для обеспечения градостроительной деятельности и содержатся в информационных системах, указанных в </w:t>
      </w:r>
      <w:hyperlink w:anchor="P124">
        <w:r>
          <w:rPr>
            <w:color w:val="0000FF"/>
          </w:rPr>
          <w:t>пункте 13</w:t>
        </w:r>
      </w:hyperlink>
      <w:r>
        <w:t xml:space="preserve"> настоящих Правил, и информационных ресурсах, предусмотренных Градостроительным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24D47" w:rsidRDefault="00D24D47">
      <w:pPr>
        <w:pStyle w:val="ConsPlusNormal"/>
        <w:spacing w:before="220"/>
        <w:ind w:firstLine="540"/>
        <w:jc w:val="both"/>
      </w:pPr>
      <w:bookmarkStart w:id="5" w:name="P124"/>
      <w:bookmarkEnd w:id="5"/>
      <w:r>
        <w:t xml:space="preserve">13. Включение сведений, документов, материалов и иных сведений в единую информационную систему осуществляется посредством интеграции государственных информационных </w:t>
      </w:r>
      <w:proofErr w:type="gramStart"/>
      <w:r>
        <w:t>систем обеспечения градостроительной деятельности субъектов Российской Федерации</w:t>
      </w:r>
      <w:proofErr w:type="gramEnd"/>
      <w:r>
        <w:t xml:space="preserve"> с единой информационной системой, обеспечения единой информационной системой интеграции с иными государственными информационными системами, предусмотренными Градостроительным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Федерации, а также со следующими информационными системами: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lastRenderedPageBreak/>
        <w:t>а) автоматизированная информационная система публично-правовой компании "Фонд развития территорий";</w:t>
      </w:r>
    </w:p>
    <w:p w:rsidR="00D24D47" w:rsidRDefault="00D24D47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20.09.2023 N 1529)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б) государственная автоматизированная информационная система "Управление";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в) государственная интегрированная информационная система управления общественными финансами "Электронный бюджет";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г) государственная информационная система ведения единой электронной картографической основы;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д) государственная информационная система "Типовое облачное решение по автоматизации контрольной (надзорной) деятельности";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 xml:space="preserve">е) единая информационная система жилищного строительства, предусмотренная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ж) федеральная государственная информационная система ведения Единого государственного реестра недвижимости;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з) федеральная государственная информационная система "Единый портал государственных и муниципальных услуг (функций)";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и) федеральная государственная информационная система "Единая система предоставления государственных и муниципальных услуг (сервисов);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к) единая система межведомственного электронного взаимодействия;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л) федеральная государственная информационная система "Единая межведомственная информационно-статистическая система";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м) федеральный портал пространственных данных;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н) федеральная информационная адресная система;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о) единая информационная система в сфере закупок;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п) государственная информационная система жилищно-коммунального хозяйства;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р) федеральная государственная информационная система "Единая информационная платформа национальной системы управления данными";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 xml:space="preserve">с) система </w:t>
      </w:r>
      <w:proofErr w:type="gramStart"/>
      <w:r>
        <w:t>контроля за</w:t>
      </w:r>
      <w:proofErr w:type="gramEnd"/>
      <w:r>
        <w:t xml:space="preserve"> формированием и использованием средств дорожных фондов;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т) информационно-аналитическая система управления инвестиционно-строительными проектами.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14. Взаимодействие единой информационной системы с иными информационными системами осуществляется в соответствии с соглашениями об информационном взаимодействии, заключаемыми между оператором единой информационной системы и операторами иных информационных систем.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 xml:space="preserve">15. Оператор единой информационной системы обеспечивает включение органами государственной власти, органами местного самоуправления, физическими и юридическими </w:t>
      </w:r>
      <w:r>
        <w:lastRenderedPageBreak/>
        <w:t>лицами сведений, документов, материалов в единую информационную систему в порядке и в сроки, которые предусмотрены законодательством Российской Федерации.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16. Технические требования к формату сведений, документов, материалов и порядку включения оператором единой информационной системы сведений, документов, материалов в единую информационную систему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D24D47" w:rsidRDefault="00D24D47">
      <w:pPr>
        <w:pStyle w:val="ConsPlusNormal"/>
        <w:ind w:firstLine="540"/>
        <w:jc w:val="both"/>
      </w:pPr>
    </w:p>
    <w:p w:rsidR="00D24D47" w:rsidRDefault="00D24D47">
      <w:pPr>
        <w:pStyle w:val="ConsPlusTitle"/>
        <w:jc w:val="center"/>
        <w:outlineLvl w:val="1"/>
      </w:pPr>
      <w:r>
        <w:t xml:space="preserve">V. Порядок предоставления доступа органам </w:t>
      </w:r>
      <w:proofErr w:type="gramStart"/>
      <w:r>
        <w:t>государственной</w:t>
      </w:r>
      <w:proofErr w:type="gramEnd"/>
    </w:p>
    <w:p w:rsidR="00D24D47" w:rsidRDefault="00D24D47">
      <w:pPr>
        <w:pStyle w:val="ConsPlusTitle"/>
        <w:jc w:val="center"/>
      </w:pPr>
      <w:r>
        <w:t>власти, органам местного самоуправления, физическим</w:t>
      </w:r>
    </w:p>
    <w:p w:rsidR="00D24D47" w:rsidRDefault="00D24D47">
      <w:pPr>
        <w:pStyle w:val="ConsPlusTitle"/>
        <w:jc w:val="center"/>
      </w:pPr>
      <w:r>
        <w:t>и юридическим лицам к сведениям, содержащимся</w:t>
      </w:r>
    </w:p>
    <w:p w:rsidR="00D24D47" w:rsidRDefault="00D24D47">
      <w:pPr>
        <w:pStyle w:val="ConsPlusTitle"/>
        <w:jc w:val="center"/>
      </w:pPr>
      <w:r>
        <w:t>в единой информационной системе</w:t>
      </w:r>
    </w:p>
    <w:p w:rsidR="00D24D47" w:rsidRDefault="00D24D47">
      <w:pPr>
        <w:pStyle w:val="ConsPlusNormal"/>
        <w:ind w:firstLine="540"/>
        <w:jc w:val="both"/>
      </w:pPr>
    </w:p>
    <w:p w:rsidR="00D24D47" w:rsidRDefault="00D24D47">
      <w:pPr>
        <w:pStyle w:val="ConsPlusNormal"/>
        <w:ind w:firstLine="540"/>
        <w:jc w:val="both"/>
      </w:pPr>
      <w:r>
        <w:t>17. Доступ органов государственной власти, органов местного самоуправления, физических и юридических лиц к сведениям, содержащимся в единой информационной системе, обеспечивает возможность их получения из единой информационной системы с учетом требований законодательства Российской Федерации о государственной, коммерческой и иной охраняемой законом тайне.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18. Доступ органов государственной власти, органов местного самоуправления, физических и юридических лиц к сведениям, содержащимся в единой информационной системе, обеспечивается посредством официального сайта единой информационной системы и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19. Оператор единой информационной системы обеспечивает доступ органов государственной власти, органов местного самоуправления, физических и юридических лиц к сведениям, содержащимся в единой информационной системе, с учетом требований законодательства Российской Федерации о государственной, коммерческой и иной охраняемой законом тайне.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20. Отображение сведений, содержащихся в единой информационной системе, с использованием официального сайта единой информационной системы осуществляется в режиме просмотра таких сведений без возможности их изменения.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>21. Сведения, содержащиеся в единой информационной системе, должны быть актуальными и достоверными.</w:t>
      </w:r>
    </w:p>
    <w:p w:rsidR="00D24D47" w:rsidRDefault="00D24D47">
      <w:pPr>
        <w:pStyle w:val="ConsPlusNormal"/>
        <w:ind w:firstLine="540"/>
        <w:jc w:val="both"/>
      </w:pPr>
    </w:p>
    <w:p w:rsidR="00D24D47" w:rsidRDefault="00D24D47">
      <w:pPr>
        <w:pStyle w:val="ConsPlusNormal"/>
        <w:ind w:firstLine="540"/>
        <w:jc w:val="both"/>
      </w:pPr>
    </w:p>
    <w:p w:rsidR="00D24D47" w:rsidRDefault="00D24D47">
      <w:pPr>
        <w:pStyle w:val="ConsPlusNormal"/>
        <w:ind w:firstLine="540"/>
        <w:jc w:val="both"/>
      </w:pPr>
    </w:p>
    <w:p w:rsidR="00D24D47" w:rsidRDefault="00D24D47">
      <w:pPr>
        <w:pStyle w:val="ConsPlusNormal"/>
        <w:ind w:firstLine="540"/>
        <w:jc w:val="both"/>
      </w:pPr>
    </w:p>
    <w:p w:rsidR="00D24D47" w:rsidRDefault="00D24D47">
      <w:pPr>
        <w:pStyle w:val="ConsPlusNormal"/>
        <w:ind w:firstLine="540"/>
        <w:jc w:val="both"/>
      </w:pPr>
    </w:p>
    <w:p w:rsidR="00D24D47" w:rsidRDefault="00D24D47">
      <w:pPr>
        <w:pStyle w:val="ConsPlusNormal"/>
        <w:jc w:val="right"/>
        <w:outlineLvl w:val="0"/>
      </w:pPr>
      <w:r>
        <w:t>Утверждены</w:t>
      </w:r>
    </w:p>
    <w:p w:rsidR="00D24D47" w:rsidRDefault="00D24D47">
      <w:pPr>
        <w:pStyle w:val="ConsPlusNormal"/>
        <w:jc w:val="right"/>
      </w:pPr>
      <w:r>
        <w:t>постановлением Правительства</w:t>
      </w:r>
    </w:p>
    <w:p w:rsidR="00D24D47" w:rsidRDefault="00D24D47">
      <w:pPr>
        <w:pStyle w:val="ConsPlusNormal"/>
        <w:jc w:val="right"/>
      </w:pPr>
      <w:r>
        <w:t>Российской Федерации</w:t>
      </w:r>
    </w:p>
    <w:p w:rsidR="00D24D47" w:rsidRDefault="00D24D47">
      <w:pPr>
        <w:pStyle w:val="ConsPlusNormal"/>
        <w:jc w:val="right"/>
      </w:pPr>
      <w:r>
        <w:t>от 26 августа 2023 г. N 1389</w:t>
      </w:r>
    </w:p>
    <w:p w:rsidR="00D24D47" w:rsidRDefault="00D24D47">
      <w:pPr>
        <w:pStyle w:val="ConsPlusNormal"/>
        <w:jc w:val="center"/>
      </w:pPr>
    </w:p>
    <w:p w:rsidR="00D24D47" w:rsidRDefault="00D24D47">
      <w:pPr>
        <w:pStyle w:val="ConsPlusTitle"/>
        <w:jc w:val="center"/>
      </w:pPr>
      <w:bookmarkStart w:id="6" w:name="P168"/>
      <w:bookmarkEnd w:id="6"/>
      <w:r>
        <w:t>ИЗМЕНЕНИЯ,</w:t>
      </w:r>
    </w:p>
    <w:p w:rsidR="00D24D47" w:rsidRDefault="00D24D47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D24D47" w:rsidRDefault="00D24D47">
      <w:pPr>
        <w:pStyle w:val="ConsPlusNormal"/>
        <w:ind w:firstLine="540"/>
        <w:jc w:val="both"/>
      </w:pPr>
    </w:p>
    <w:p w:rsidR="00D24D47" w:rsidRDefault="00D24D47">
      <w:pPr>
        <w:pStyle w:val="ConsPlusNormal"/>
        <w:ind w:firstLine="540"/>
        <w:jc w:val="both"/>
      </w:pPr>
      <w:r>
        <w:t xml:space="preserve">1. В </w:t>
      </w:r>
      <w:hyperlink r:id="rId27">
        <w:r>
          <w:rPr>
            <w:color w:val="0000FF"/>
          </w:rPr>
          <w:t>пункте 3</w:t>
        </w:r>
      </w:hyperlink>
      <w:r>
        <w:t xml:space="preserve"> Правил формирования и ведения классификатора строительной информации, утвержденных постановлением Правительства Российской Федерации от 12 сентября 2020 г. N 1416 "Об утверждении Правил формирования и ведения классификатора строительной </w:t>
      </w:r>
      <w:r>
        <w:lastRenderedPageBreak/>
        <w:t>информации" (Собрание законодательства Российской Федерации, 2020, N 38, ст. 5890), слова "государственной информационной системе обеспечения градостроительной деятельности Российской Федерации" заменить словами "единой государственной информационной системе обеспечения градостроительной деятельности "Стройкомплекс</w:t>
      </w:r>
      <w:proofErr w:type="gramStart"/>
      <w:r>
        <w:t>.Р</w:t>
      </w:r>
      <w:proofErr w:type="gramEnd"/>
      <w:r>
        <w:t>Ф".</w:t>
      </w:r>
    </w:p>
    <w:p w:rsidR="00D24D47" w:rsidRDefault="00D24D4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28">
        <w:r>
          <w:rPr>
            <w:color w:val="0000FF"/>
          </w:rPr>
          <w:t>подпункте "б" пункта 15</w:t>
        </w:r>
      </w:hyperlink>
      <w:r>
        <w:t xml:space="preserve"> Положения о федеральной государственной информационной системе "Единая цифровая платформа "Национальная система пространственных данных", утвержденного постановлением Правительства Российской Федерации от 7 июня 2022 г. N 1040 "О федеральной государственной информационной системе "Единая цифровая платформа "Национальная система пространственных данных" (Собрание законодательства Российской Федерации, 2022, N 24, ст. 4065), слова "государственная информационная система обеспечения градостроительной деятельности Российской Федерации</w:t>
      </w:r>
      <w:proofErr w:type="gramEnd"/>
      <w:r>
        <w:t>" заменить словами "единая государственная информационная система обеспечения градостроительной деятельности "Стройкомплекс</w:t>
      </w:r>
      <w:proofErr w:type="gramStart"/>
      <w:r>
        <w:t>.Р</w:t>
      </w:r>
      <w:proofErr w:type="gramEnd"/>
      <w:r>
        <w:t>Ф".</w:t>
      </w:r>
    </w:p>
    <w:p w:rsidR="00D24D47" w:rsidRDefault="00D24D47">
      <w:pPr>
        <w:pStyle w:val="ConsPlusNormal"/>
        <w:jc w:val="both"/>
      </w:pPr>
    </w:p>
    <w:p w:rsidR="00D24D47" w:rsidRDefault="00D24D47">
      <w:pPr>
        <w:pStyle w:val="ConsPlusNormal"/>
        <w:jc w:val="both"/>
      </w:pPr>
    </w:p>
    <w:p w:rsidR="00D24D47" w:rsidRDefault="00D24D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6B77" w:rsidRDefault="00616B77">
      <w:bookmarkStart w:id="7" w:name="_GoBack"/>
      <w:bookmarkEnd w:id="7"/>
    </w:p>
    <w:sectPr w:rsidR="00616B77" w:rsidSect="00F0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47"/>
    <w:rsid w:val="00616B77"/>
    <w:rsid w:val="00D2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D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4D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4D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D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4D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4D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204&amp;dst=100010" TargetMode="External"/><Relationship Id="rId13" Type="http://schemas.openxmlformats.org/officeDocument/2006/relationships/hyperlink" Target="https://login.consultant.ru/link/?req=doc&amp;base=LAW&amp;n=457832&amp;dst=100096" TargetMode="External"/><Relationship Id="rId18" Type="http://schemas.openxmlformats.org/officeDocument/2006/relationships/hyperlink" Target="https://login.consultant.ru/link/?req=doc&amp;base=LAW&amp;n=501509&amp;dst=100010" TargetMode="External"/><Relationship Id="rId26" Type="http://schemas.openxmlformats.org/officeDocument/2006/relationships/hyperlink" Target="https://login.consultant.ru/link/?req=doc&amp;base=LAW&amp;n=4946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8514&amp;dst=3732" TargetMode="External"/><Relationship Id="rId7" Type="http://schemas.openxmlformats.org/officeDocument/2006/relationships/hyperlink" Target="https://login.consultant.ru/link/?req=doc&amp;base=LAW&amp;n=467885&amp;dst=100005" TargetMode="External"/><Relationship Id="rId12" Type="http://schemas.openxmlformats.org/officeDocument/2006/relationships/hyperlink" Target="https://login.consultant.ru/link/?req=doc&amp;base=LAW&amp;n=457832&amp;dst=100012" TargetMode="External"/><Relationship Id="rId17" Type="http://schemas.openxmlformats.org/officeDocument/2006/relationships/hyperlink" Target="https://login.consultant.ru/link/?req=doc&amp;base=LAW&amp;n=511711" TargetMode="External"/><Relationship Id="rId25" Type="http://schemas.openxmlformats.org/officeDocument/2006/relationships/hyperlink" Target="https://login.consultant.ru/link/?req=doc&amp;base=LAW&amp;n=457792&amp;dst=1000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204&amp;dst=100010" TargetMode="External"/><Relationship Id="rId20" Type="http://schemas.openxmlformats.org/officeDocument/2006/relationships/hyperlink" Target="https://login.consultant.ru/link/?req=doc&amp;base=LAW&amp;n=508514&amp;dst=369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7792&amp;dst=100053" TargetMode="External"/><Relationship Id="rId11" Type="http://schemas.openxmlformats.org/officeDocument/2006/relationships/hyperlink" Target="https://login.consultant.ru/link/?req=doc&amp;base=LAW&amp;n=457832&amp;dst=100007" TargetMode="External"/><Relationship Id="rId24" Type="http://schemas.openxmlformats.org/officeDocument/2006/relationships/hyperlink" Target="https://login.consultant.ru/link/?req=doc&amp;base=LAW&amp;n=50851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7792&amp;dst=100053" TargetMode="External"/><Relationship Id="rId23" Type="http://schemas.openxmlformats.org/officeDocument/2006/relationships/hyperlink" Target="https://login.consultant.ru/link/?req=doc&amp;base=LAW&amp;n=508514" TargetMode="External"/><Relationship Id="rId28" Type="http://schemas.openxmlformats.org/officeDocument/2006/relationships/hyperlink" Target="https://login.consultant.ru/link/?req=doc&amp;base=LAW&amp;n=465781&amp;dst=100083" TargetMode="External"/><Relationship Id="rId10" Type="http://schemas.openxmlformats.org/officeDocument/2006/relationships/hyperlink" Target="https://login.consultant.ru/link/?req=doc&amp;base=LAW&amp;n=457832&amp;dst=100006" TargetMode="External"/><Relationship Id="rId19" Type="http://schemas.openxmlformats.org/officeDocument/2006/relationships/hyperlink" Target="https://stro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7885&amp;dst=100005" TargetMode="External"/><Relationship Id="rId14" Type="http://schemas.openxmlformats.org/officeDocument/2006/relationships/hyperlink" Target="https://login.consultant.ru/link/?req=doc&amp;base=LAW&amp;n=486774&amp;dst=100005" TargetMode="External"/><Relationship Id="rId22" Type="http://schemas.openxmlformats.org/officeDocument/2006/relationships/hyperlink" Target="https://login.consultant.ru/link/?req=doc&amp;base=LAW&amp;n=482204&amp;dst=100010" TargetMode="External"/><Relationship Id="rId27" Type="http://schemas.openxmlformats.org/officeDocument/2006/relationships/hyperlink" Target="https://login.consultant.ru/link/?req=doc&amp;base=LAW&amp;n=362364&amp;dst=10001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3717</Words>
  <Characters>21189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2025-08-27T09:08:00Z</dcterms:created>
  <dcterms:modified xsi:type="dcterms:W3CDTF">2025-08-27T09:08:00Z</dcterms:modified>
</cp:coreProperties>
</file>