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FB" w:rsidRDefault="00E35AF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35AFB" w:rsidRDefault="00E35AFB">
      <w:pPr>
        <w:pStyle w:val="ConsPlusNormal"/>
        <w:jc w:val="both"/>
        <w:outlineLvl w:val="0"/>
      </w:pPr>
    </w:p>
    <w:p w:rsidR="00E35AFB" w:rsidRDefault="00E35AFB">
      <w:pPr>
        <w:pStyle w:val="ConsPlusTitle"/>
        <w:jc w:val="center"/>
      </w:pPr>
      <w:r>
        <w:t>МИНИСТЕРСТВО СТРОИТЕЛЬСТВА И ЖИЛИЩНО-КОММУНАЛЬНОГО</w:t>
      </w:r>
    </w:p>
    <w:p w:rsidR="00E35AFB" w:rsidRDefault="00E35AFB">
      <w:pPr>
        <w:pStyle w:val="ConsPlusTitle"/>
        <w:jc w:val="center"/>
      </w:pPr>
      <w:r>
        <w:t>ХОЗЯЙСТВА РОССИЙСКОЙ ФЕДЕРАЦИИ</w:t>
      </w:r>
    </w:p>
    <w:p w:rsidR="00E35AFB" w:rsidRDefault="00E35AFB">
      <w:pPr>
        <w:pStyle w:val="ConsPlusTitle"/>
        <w:jc w:val="center"/>
      </w:pPr>
    </w:p>
    <w:p w:rsidR="00E35AFB" w:rsidRDefault="00E35AFB">
      <w:pPr>
        <w:pStyle w:val="ConsPlusTitle"/>
        <w:jc w:val="center"/>
      </w:pPr>
      <w:r>
        <w:t>ПИСЬМО</w:t>
      </w:r>
    </w:p>
    <w:p w:rsidR="00E35AFB" w:rsidRDefault="00E35AFB">
      <w:pPr>
        <w:pStyle w:val="ConsPlusTitle"/>
        <w:jc w:val="center"/>
      </w:pPr>
      <w:r>
        <w:t>от 1 июля 2025 г. N 18212-ОГ/14</w:t>
      </w:r>
    </w:p>
    <w:p w:rsidR="00E35AFB" w:rsidRDefault="00E35AFB">
      <w:pPr>
        <w:pStyle w:val="ConsPlusNormal"/>
        <w:jc w:val="center"/>
      </w:pPr>
    </w:p>
    <w:p w:rsidR="00E35AFB" w:rsidRDefault="00E35AFB">
      <w:pPr>
        <w:pStyle w:val="ConsPlusNormal"/>
        <w:ind w:firstLine="540"/>
        <w:jc w:val="both"/>
      </w:pPr>
      <w:r>
        <w:t>Департамент цифрового развития Министерства строительства и жилищно-коммунального хозяйства Российской Федерации рассмотрел обращение по вопросу о допустимых форматах файлов для задания застройщика или технического заказчика на проектирование и сообщает следующее.</w:t>
      </w:r>
    </w:p>
    <w:p w:rsidR="00E35AFB" w:rsidRDefault="00E35AFB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6">
        <w:r>
          <w:rPr>
            <w:color w:val="0000FF"/>
          </w:rPr>
          <w:t>подпункту "д" пункта 13</w:t>
        </w:r>
      </w:hyperlink>
      <w:r>
        <w:t xml:space="preserve"> Положения о порядке организации и проведения государственной экспертизы проектной документации и результатов инженерных изысканий, утвержденного постановлением Правительством Российской Федерации от 05.03.2007 N 145 "О порядке организации и проведения государственной экспертизы проектной документации и результатов инженерных изысканий" (далее - Положение N 145), для проведения государственной экспертизы проектной документации </w:t>
      </w:r>
      <w:proofErr w:type="gramStart"/>
      <w:r>
        <w:t>представляется</w:t>
      </w:r>
      <w:proofErr w:type="gramEnd"/>
      <w:r>
        <w:t xml:space="preserve"> в том числе задание на проектирование.</w:t>
      </w:r>
    </w:p>
    <w:p w:rsidR="00E35AFB" w:rsidRDefault="00E35AFB">
      <w:pPr>
        <w:pStyle w:val="ConsPlusNormal"/>
        <w:spacing w:before="220"/>
        <w:ind w:firstLine="540"/>
        <w:jc w:val="both"/>
      </w:pPr>
      <w:r>
        <w:t>Приказом Минстроя России от 12.05.2017 N 783/</w:t>
      </w:r>
      <w:proofErr w:type="gramStart"/>
      <w:r>
        <w:t>пр</w:t>
      </w:r>
      <w:proofErr w:type="gramEnd"/>
      <w:r>
        <w:t xml:space="preserve"> "Об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строительства" утверждены </w:t>
      </w:r>
      <w:hyperlink r:id="rId7">
        <w:r>
          <w:rPr>
            <w:color w:val="0000FF"/>
          </w:rPr>
          <w:t>требования</w:t>
        </w:r>
      </w:hyperlink>
      <w:r>
        <w:t xml:space="preserve">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 (далее - Требования).</w:t>
      </w:r>
    </w:p>
    <w:p w:rsidR="00E35AFB" w:rsidRDefault="00E35AFB">
      <w:pPr>
        <w:pStyle w:val="ConsPlusNormal"/>
        <w:spacing w:before="220"/>
        <w:ind w:firstLine="540"/>
        <w:jc w:val="both"/>
      </w:pPr>
      <w:r>
        <w:t>По общему правилу для проведения государственной экспертизы электронные документы представляются в виде файлов в формате xml (</w:t>
      </w:r>
      <w:hyperlink r:id="rId8">
        <w:r>
          <w:rPr>
            <w:color w:val="0000FF"/>
          </w:rPr>
          <w:t>пункт 2</w:t>
        </w:r>
      </w:hyperlink>
      <w:r>
        <w:t xml:space="preserve"> Требований).</w:t>
      </w:r>
    </w:p>
    <w:p w:rsidR="00E35AFB" w:rsidRDefault="00E35AFB">
      <w:pPr>
        <w:pStyle w:val="ConsPlusNormal"/>
        <w:spacing w:before="220"/>
        <w:ind w:firstLine="540"/>
        <w:jc w:val="both"/>
      </w:pPr>
      <w:r>
        <w:t>Схемы, подлежащие использованию для формирования документов в формате xml (далее - xml-схема), размещаются на официальном сайте Минстроя России в информационно-телекоммуникационной сети "Интернет" и вводятся в действие по истечении трех месяцев со дня размещения.</w:t>
      </w:r>
    </w:p>
    <w:p w:rsidR="00E35AFB" w:rsidRDefault="00E35AFB">
      <w:pPr>
        <w:pStyle w:val="ConsPlusNormal"/>
        <w:spacing w:before="220"/>
        <w:ind w:firstLine="540"/>
        <w:jc w:val="both"/>
      </w:pPr>
      <w:r>
        <w:t xml:space="preserve">На сайте Минстроя России 09.04.2025 </w:t>
      </w:r>
      <w:proofErr w:type="gramStart"/>
      <w:r>
        <w:t>опубликована</w:t>
      </w:r>
      <w:proofErr w:type="gramEnd"/>
      <w:r>
        <w:t xml:space="preserve"> xml-схема задания на проектирование. Она вступит в силу по истечении трех месяцев после публикации, то есть с 09.07.2025. Таким образом, электронные документы должны представляться на экспертизу в формате xml после 09.07.2025.</w:t>
      </w:r>
    </w:p>
    <w:p w:rsidR="00E35AFB" w:rsidRDefault="00E35AFB">
      <w:pPr>
        <w:pStyle w:val="ConsPlusNormal"/>
        <w:spacing w:before="220"/>
        <w:ind w:firstLine="540"/>
        <w:jc w:val="both"/>
      </w:pPr>
      <w:r>
        <w:t xml:space="preserve">Исходя из содержащейся в обращении информации, проведение экспертизы началось до введения в действие указанной xml-схемы, и, соответственно, задание на проектирование представлено в формате pdf. </w:t>
      </w:r>
      <w:proofErr w:type="gramStart"/>
      <w:r>
        <w:t xml:space="preserve">Согласно </w:t>
      </w:r>
      <w:hyperlink r:id="rId9">
        <w:r>
          <w:rPr>
            <w:color w:val="0000FF"/>
          </w:rPr>
          <w:t>пункту 28</w:t>
        </w:r>
      </w:hyperlink>
      <w:r>
        <w:t xml:space="preserve"> Положения N 145 проведение экспертизы начинается после заключения договора на ее проведение и завершается направлением заключения экспертизы, причем заключение договора на проведение экспертизы подтверждает соответствие направленных документов требованиям, установленным </w:t>
      </w:r>
      <w:hyperlink r:id="rId10">
        <w:r>
          <w:rPr>
            <w:color w:val="0000FF"/>
          </w:rPr>
          <w:t>пунктами 13</w:t>
        </w:r>
      </w:hyperlink>
      <w:r>
        <w:t xml:space="preserve"> - </w:t>
      </w:r>
      <w:hyperlink r:id="rId11">
        <w:r>
          <w:rPr>
            <w:color w:val="0000FF"/>
          </w:rPr>
          <w:t>16.4</w:t>
        </w:r>
      </w:hyperlink>
      <w:r>
        <w:t xml:space="preserve"> Положения N 145, так как экспертной организацией не установлено оснований для отказа в принятии представленных на экспертизу документов либо оснований для оставления заявления на проведение</w:t>
      </w:r>
      <w:proofErr w:type="gramEnd"/>
      <w:r>
        <w:t xml:space="preserve"> экспертизы без рассмотрения. При этом законодательство о градостроительной деятельности не содержит предписания изменять формат представленных документов после </w:t>
      </w:r>
      <w:r>
        <w:lastRenderedPageBreak/>
        <w:t>начала проведения экспертизы.</w:t>
      </w:r>
    </w:p>
    <w:p w:rsidR="00E35AFB" w:rsidRDefault="00E35AFB">
      <w:pPr>
        <w:pStyle w:val="ConsPlusNormal"/>
        <w:spacing w:before="220"/>
        <w:ind w:firstLine="540"/>
        <w:jc w:val="both"/>
      </w:pPr>
      <w:r>
        <w:t>Таким образом, в отсутствие действующей на момент направления проектной документации на экспертизу xml-схемы для задания на проектирование, его подготовка в формате xml не требуется.</w:t>
      </w:r>
    </w:p>
    <w:p w:rsidR="00E35AFB" w:rsidRDefault="00E35AFB">
      <w:pPr>
        <w:pStyle w:val="ConsPlusNormal"/>
        <w:spacing w:before="220"/>
        <w:ind w:firstLine="540"/>
        <w:jc w:val="both"/>
      </w:pPr>
      <w:r>
        <w:t xml:space="preserve">Дополнительно обращаем внимание, что в соответствии с </w:t>
      </w:r>
      <w:hyperlink r:id="rId12">
        <w:r>
          <w:rPr>
            <w:color w:val="0000FF"/>
          </w:rPr>
          <w:t>пунктом 2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13.08.1997 N 1009, письма федеральных органов исполнительной власти не являются нормативными правовыми актами.</w:t>
      </w:r>
    </w:p>
    <w:p w:rsidR="00E35AFB" w:rsidRDefault="00E35AFB">
      <w:pPr>
        <w:pStyle w:val="ConsPlusNormal"/>
        <w:spacing w:before="220"/>
        <w:ind w:firstLine="540"/>
        <w:jc w:val="both"/>
      </w:pPr>
      <w:proofErr w:type="gramStart"/>
      <w:r>
        <w:t>В этой связи письма Минстроя России и его структурных подразделений, в которых разъясняются вопросы применения нормативных правовых актов, не содержат правовых норм, являются позицией Минстроя России, не направлены на установление, изменение или отмену правовых норм,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характера.</w:t>
      </w:r>
      <w:proofErr w:type="gramEnd"/>
    </w:p>
    <w:p w:rsidR="00E35AFB" w:rsidRDefault="00E35AFB">
      <w:pPr>
        <w:pStyle w:val="ConsPlusNormal"/>
        <w:ind w:firstLine="540"/>
        <w:jc w:val="both"/>
      </w:pPr>
    </w:p>
    <w:p w:rsidR="00E35AFB" w:rsidRDefault="00E35AFB">
      <w:pPr>
        <w:pStyle w:val="ConsPlusNormal"/>
        <w:jc w:val="right"/>
      </w:pPr>
      <w:r>
        <w:t>Директор Департамента</w:t>
      </w:r>
    </w:p>
    <w:p w:rsidR="00E35AFB" w:rsidRDefault="00E35AFB">
      <w:pPr>
        <w:pStyle w:val="ConsPlusNormal"/>
        <w:jc w:val="right"/>
      </w:pPr>
      <w:r>
        <w:t>цифрового развития</w:t>
      </w:r>
    </w:p>
    <w:p w:rsidR="00E35AFB" w:rsidRDefault="00E35AFB">
      <w:pPr>
        <w:pStyle w:val="ConsPlusNormal"/>
        <w:jc w:val="right"/>
      </w:pPr>
      <w:r>
        <w:t>Н.А.ПАРФЕНТЬЕВ</w:t>
      </w:r>
    </w:p>
    <w:p w:rsidR="00E35AFB" w:rsidRDefault="00E35AFB">
      <w:pPr>
        <w:pStyle w:val="ConsPlusNormal"/>
        <w:jc w:val="both"/>
      </w:pPr>
    </w:p>
    <w:p w:rsidR="00E35AFB" w:rsidRDefault="00E35AFB">
      <w:pPr>
        <w:pStyle w:val="ConsPlusNormal"/>
        <w:jc w:val="both"/>
      </w:pPr>
    </w:p>
    <w:p w:rsidR="00E35AFB" w:rsidRDefault="00E35A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15FF" w:rsidRDefault="00BA15FF">
      <w:bookmarkStart w:id="0" w:name="_GoBack"/>
      <w:bookmarkEnd w:id="0"/>
    </w:p>
    <w:sectPr w:rsidR="00BA15FF" w:rsidSect="00BF6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B"/>
    <w:rsid w:val="00BA15FF"/>
    <w:rsid w:val="00E3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A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5A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5A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A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5A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5A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23448&amp;dst=1000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23448&amp;dst=100014" TargetMode="External"/><Relationship Id="rId12" Type="http://schemas.openxmlformats.org/officeDocument/2006/relationships/hyperlink" Target="https://login.consultant.ru/link/?req=doc&amp;base=LAW&amp;n=490536&amp;dst=15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6905&amp;dst=99" TargetMode="External"/><Relationship Id="rId11" Type="http://schemas.openxmlformats.org/officeDocument/2006/relationships/hyperlink" Target="https://login.consultant.ru/link/?req=doc&amp;base=LAW&amp;n=506905&amp;dst=477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506905&amp;dst=1000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6905&amp;dst=2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2025-10-13T13:44:00Z</dcterms:created>
  <dcterms:modified xsi:type="dcterms:W3CDTF">2025-10-13T13:44:00Z</dcterms:modified>
</cp:coreProperties>
</file>