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2C" w:rsidRPr="009C1EEE" w:rsidRDefault="000922E5" w:rsidP="000922E5">
      <w:pPr>
        <w:spacing w:after="12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36806CD" wp14:editId="264BBC5F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4D2C" w:rsidRPr="009C1EEE" w:rsidRDefault="00194251">
      <w:pPr>
        <w:spacing w:after="0"/>
        <w:rPr>
          <w:lang w:val="ru-RU"/>
        </w:rPr>
      </w:pPr>
      <w:r w:rsidRPr="009C1EEE">
        <w:rPr>
          <w:b/>
          <w:lang w:val="ru-RU"/>
        </w:rPr>
        <w:t>План проверок членов саморегулируемой организации</w:t>
      </w:r>
    </w:p>
    <w:p w:rsidR="009C1EEE" w:rsidRPr="0046472F" w:rsidRDefault="00194251">
      <w:pPr>
        <w:spacing w:after="0"/>
        <w:rPr>
          <w:b/>
          <w:lang w:val="ru-RU"/>
        </w:rPr>
      </w:pPr>
      <w:r w:rsidRPr="009C1EEE">
        <w:rPr>
          <w:b/>
          <w:lang w:val="ru-RU"/>
        </w:rPr>
        <w:t>Ассоциации «Межрегиональное объединение изыскателей «ГЕО» на сентябрь 2026 года.</w:t>
      </w: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F64D2C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F64D2C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Строительная Компания Энерго Стандарт+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1639058060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 w:rsidRPr="009C1EEE">
              <w:rPr>
                <w:lang w:val="ru-RU"/>
              </w:rPr>
              <w:t xml:space="preserve">423846, Республика Татарстан (Татарстан), Тукаевский р-н, д.Калинино, ул. </w:t>
            </w:r>
            <w:r>
              <w:t>Центральная, д.25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ДОРСТРОЙ КОМПЛЕКС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1660322775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420029, Республика Татарстан, г.Казань, ул.Пионерская, здание 17, офис 4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Система Пространства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1685020920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420044, Республика Татарстан (Татарстан),г.Казань, ул.Волгоградская, дом 43, пом.1, офис 11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ПЦ Капитель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5503109613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644043, Омская область, г.Омск, ул.Голика, 2-36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Воздвижение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7703428441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117218, г.Москва, вн.тер.г. муниципальный округ Акакдемический, ул.Кржижановского, дом 15, корп.5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РЕГИОНЖИЛСТРОЙ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7704414963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119121, г.Москва, Смоленский бульвар, дом 19, стр.1, пом.</w:t>
            </w:r>
            <w:r>
              <w:t>I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ПСК Специалист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9703150567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123112, г.Москва, вн.тер.г.муниципальный округ Пресненский, наб.Пресненская, д.10, стр. 2, помещ.5 Н</w:t>
            </w:r>
          </w:p>
        </w:tc>
      </w:tr>
      <w:tr w:rsidR="00F64D2C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Мимар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9109025401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 w:rsidRPr="009C1EEE">
              <w:rPr>
                <w:lang w:val="ru-RU"/>
              </w:rPr>
              <w:t xml:space="preserve">297600, Республика Крым, Белогорский район, город Белогорск, ул. </w:t>
            </w:r>
            <w:r>
              <w:t>Пригородная, д.76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ИП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Когай Э.А.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910903671057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297501, Республика Крым, Симферопольский р-н, п.Молодежное, ул.Черкез-Али, дом 19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Майнинг Про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5402573314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630091, Новосибирская обл., г.Новосибирск, ул.Мичурина, дом 23а, кв.8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СТРОЙСИБЭКСПЕРТ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5407003639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630029, Новосибирская область, г.Новосибирск, ул. 1-я Чулымская, дом 112/1, кв.8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Санта-Юг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9204510084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299011, г.Севастополь, ул.Одесская, дом 27 Б, пом.4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НКГ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6671202648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620102, Свердловская обл., г.Екатеринбург, ул.Шаумяна, дом 73 А, 309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МОСТИНЖСТРОЙ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5029227050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141009, Московская область, г.Мытищи, ул.Карла Маркса, дом 4, эт.5, пом.535, лит.А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ЭнергоКомплект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7734362487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125310, г.Москва, Пятницкое ш., дом 54, корп.2. стр.6, пом.305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Солар Девелопмент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9703001269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123022, г.Москва, ул.2-я Звенигородская, дом 13, стр.41, пом.</w:t>
            </w:r>
            <w:r>
              <w:t>I</w:t>
            </w:r>
            <w:r w:rsidRPr="009C1EEE">
              <w:rPr>
                <w:lang w:val="ru-RU"/>
              </w:rPr>
              <w:t>, ком.20 (часть комнаты)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Три Эс Груп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7743234185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123056, г.Москва, вн.тер.г. муниципальный округ Пресненский, ул.Б.Грузинская, дом 38, стр.1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МЕКОМ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7726761368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129347, г.Москва, вн.тер.г. муниципальный округ Ярославский, ш.Ярославское, дом 146, корп.2, эт.4, пом.414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Симаргл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7709061119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111033, г.Москва, ул.Самокатная, дом 2а, стр.1, офис 310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АО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МФС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7714266785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107113, г.Москва, вн.тер.г. муниципальный округ Сокольники, ул.Лобачика, дом 17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ЭТСС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7715236920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105082, г.Москва, Спартаковская пл., дом 14, стр.4, эт.2,3, комн.3,4,15,16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МЭП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9701038827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105066, г.Москва, ул.Спартаковская, дом 2А, стр.2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ТехПроектСтрой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9701084365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105082, г.Москва, Рубцовская наб., дом 3, стр.1, этаж 4, пом.1, комн.3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Лаптев и Партнеры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9705113384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115184, г.Москва, ул.Большая Татарсткая, дом 35, стр.3</w:t>
            </w:r>
          </w:p>
        </w:tc>
      </w:tr>
      <w:tr w:rsidR="00F64D2C" w:rsidRPr="009C1E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Новые технологии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9705122808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9C1EEE" w:rsidRDefault="00194251">
            <w:pPr>
              <w:spacing w:after="0" w:line="240" w:lineRule="auto"/>
              <w:rPr>
                <w:lang w:val="ru-RU"/>
              </w:rPr>
            </w:pPr>
            <w:r w:rsidRPr="009C1EEE">
              <w:rPr>
                <w:lang w:val="ru-RU"/>
              </w:rPr>
              <w:t>109044, г.Москва, вн.тер.г.муниципальный округ Таганский, ул.Воронцовская, дом 2/10, стр.1, помещ.1/2</w:t>
            </w:r>
          </w:p>
        </w:tc>
      </w:tr>
      <w:tr w:rsidR="00F64D2C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Pr="00E1164F" w:rsidRDefault="00F64D2C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СТРОЙЭКСПЕРТ ЛАБ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>
              <w:t>9709100241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</w:pPr>
            <w:r w:rsidRPr="009C1EEE">
              <w:rPr>
                <w:lang w:val="ru-RU"/>
              </w:rPr>
              <w:t xml:space="preserve">105005, г. Москва, вн. тер.г. муниципальный округ Басманный, ул. </w:t>
            </w:r>
            <w:r>
              <w:t>Радио, д. 14, стр.1, помещ. 28П</w:t>
            </w:r>
          </w:p>
        </w:tc>
      </w:tr>
    </w:tbl>
    <w:p w:rsidR="00194251" w:rsidRDefault="00194251"/>
    <w:sectPr w:rsidR="00194251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B0B00ED"/>
    <w:multiLevelType w:val="hybridMultilevel"/>
    <w:tmpl w:val="6F3CD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22E5"/>
    <w:rsid w:val="0015074B"/>
    <w:rsid w:val="00194251"/>
    <w:rsid w:val="0029639D"/>
    <w:rsid w:val="00326F90"/>
    <w:rsid w:val="0046472F"/>
    <w:rsid w:val="007A28CB"/>
    <w:rsid w:val="009C1EEE"/>
    <w:rsid w:val="00AA1D8D"/>
    <w:rsid w:val="00B47730"/>
    <w:rsid w:val="00CB0664"/>
    <w:rsid w:val="00E1164F"/>
    <w:rsid w:val="00F64D2C"/>
    <w:rsid w:val="00FA3F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9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922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9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922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15ABF1-9FD3-426D-8BF1-BAEE1C6C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7</cp:revision>
  <dcterms:created xsi:type="dcterms:W3CDTF">2013-12-23T23:15:00Z</dcterms:created>
  <dcterms:modified xsi:type="dcterms:W3CDTF">2026-07-28T08:55:00Z</dcterms:modified>
  <cp:category/>
</cp:coreProperties>
</file>